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8900" w14:textId="77777777" w:rsidR="00CD270D" w:rsidRPr="00CD270D" w:rsidRDefault="00CD270D" w:rsidP="00CD270D">
      <w:pPr>
        <w:pStyle w:val="Annexetitre"/>
      </w:pPr>
      <w:r w:rsidRPr="00CD270D">
        <w:t xml:space="preserve">PRIEDAS </w:t>
      </w:r>
      <w:r w:rsidRPr="00CD270D">
        <w:br/>
        <w:t>Valstybių narių Komisijai teikiamos Prieglobsčio, migracijos ir integracijos fondo metinės veiklos rezultatų ataskaitos, nurodytos Reglamento (ES) 2021/1147 35 straipsnyje, šablonas</w:t>
      </w:r>
    </w:p>
    <w:p w14:paraId="3C4AB16C" w14:textId="77777777" w:rsidR="00CD270D" w:rsidRPr="00CD270D" w:rsidRDefault="00CD270D" w:rsidP="00CD270D"/>
    <w:p w14:paraId="18854FB5" w14:textId="77777777" w:rsidR="00CD270D" w:rsidRPr="00CD270D" w:rsidRDefault="00CD270D" w:rsidP="00CD270D">
      <w:pPr>
        <w:pStyle w:val="ManualHeading1"/>
      </w:pPr>
      <w:r w:rsidRPr="00CD270D">
        <w:t>IDENTIFIKAVIMO DUOMENYS</w:t>
      </w:r>
    </w:p>
    <w:tbl>
      <w:tblPr>
        <w:tblStyle w:val="Lentelstinklelisviesus"/>
        <w:tblW w:w="0" w:type="auto"/>
        <w:tblLook w:val="04A0" w:firstRow="1" w:lastRow="0" w:firstColumn="1" w:lastColumn="0" w:noHBand="0" w:noVBand="1"/>
      </w:tblPr>
      <w:tblGrid>
        <w:gridCol w:w="4516"/>
        <w:gridCol w:w="4547"/>
      </w:tblGrid>
      <w:tr w:rsidR="00CD270D" w:rsidRPr="00CD270D" w14:paraId="395920BD" w14:textId="77777777" w:rsidTr="0090036D">
        <w:tc>
          <w:tcPr>
            <w:tcW w:w="4644" w:type="dxa"/>
          </w:tcPr>
          <w:p w14:paraId="4D4F9391" w14:textId="77777777" w:rsidR="00CD270D" w:rsidRPr="00CD270D" w:rsidRDefault="00CD270D" w:rsidP="0090036D">
            <w:pPr>
              <w:pStyle w:val="Personnequisigne"/>
              <w:rPr>
                <w:lang w:val="lt-LT"/>
              </w:rPr>
            </w:pPr>
            <w:r w:rsidRPr="00CD270D">
              <w:rPr>
                <w:lang w:val="lt-LT"/>
              </w:rPr>
              <w:t>CCI</w:t>
            </w:r>
          </w:p>
        </w:tc>
        <w:tc>
          <w:tcPr>
            <w:tcW w:w="4645" w:type="dxa"/>
          </w:tcPr>
          <w:p w14:paraId="00DD0017" w14:textId="77777777" w:rsidR="00CD270D" w:rsidRPr="00CD270D" w:rsidRDefault="00CD270D" w:rsidP="0090036D">
            <w:pPr>
              <w:pStyle w:val="Personnequisigne"/>
              <w:rPr>
                <w:lang w:val="lt-LT"/>
              </w:rPr>
            </w:pPr>
            <w:r w:rsidRPr="00CD270D">
              <w:rPr>
                <w:lang w:val="lt-LT"/>
              </w:rPr>
              <w:t xml:space="preserve"> 2021LT65AMPR001</w:t>
            </w:r>
          </w:p>
        </w:tc>
      </w:tr>
      <w:tr w:rsidR="00CD270D" w:rsidRPr="00CD270D" w14:paraId="667ADF2F" w14:textId="77777777" w:rsidTr="0090036D">
        <w:tc>
          <w:tcPr>
            <w:tcW w:w="4644" w:type="dxa"/>
          </w:tcPr>
          <w:p w14:paraId="2B49B6D9" w14:textId="77777777" w:rsidR="00CD270D" w:rsidRPr="00CD270D" w:rsidRDefault="00CD270D" w:rsidP="0090036D">
            <w:pPr>
              <w:pStyle w:val="Personnequisigne"/>
              <w:rPr>
                <w:lang w:val="lt-LT"/>
              </w:rPr>
            </w:pPr>
            <w:r w:rsidRPr="00CD270D">
              <w:rPr>
                <w:lang w:val="lt-LT"/>
              </w:rPr>
              <w:t>Pavadinimas</w:t>
            </w:r>
          </w:p>
        </w:tc>
        <w:tc>
          <w:tcPr>
            <w:tcW w:w="4645" w:type="dxa"/>
          </w:tcPr>
          <w:p w14:paraId="45F86D03" w14:textId="77777777" w:rsidR="00CD270D" w:rsidRPr="00CD270D" w:rsidRDefault="00CD270D" w:rsidP="0090036D">
            <w:pPr>
              <w:pStyle w:val="Personnequisigne"/>
              <w:rPr>
                <w:lang w:val="lt-LT"/>
              </w:rPr>
            </w:pPr>
            <w:r w:rsidRPr="00CD270D">
              <w:rPr>
                <w:lang w:val="lt-LT"/>
              </w:rPr>
              <w:t xml:space="preserve">LT - </w:t>
            </w:r>
            <w:proofErr w:type="spellStart"/>
            <w:r w:rsidRPr="00CD270D">
              <w:rPr>
                <w:lang w:val="lt-LT"/>
              </w:rPr>
              <w:t>Programme</w:t>
            </w:r>
            <w:proofErr w:type="spellEnd"/>
            <w:r w:rsidRPr="00CD270D">
              <w:rPr>
                <w:lang w:val="lt-LT"/>
              </w:rPr>
              <w:t xml:space="preserve"> Lithuania - AMIF</w:t>
            </w:r>
          </w:p>
        </w:tc>
      </w:tr>
      <w:tr w:rsidR="00CD270D" w:rsidRPr="00CB467C" w14:paraId="5C8B7700" w14:textId="77777777" w:rsidTr="0090036D">
        <w:tc>
          <w:tcPr>
            <w:tcW w:w="4644" w:type="dxa"/>
          </w:tcPr>
          <w:p w14:paraId="12D0F8C6" w14:textId="77777777" w:rsidR="00CD270D" w:rsidRPr="00CD270D" w:rsidRDefault="00CD270D" w:rsidP="0090036D">
            <w:pPr>
              <w:pStyle w:val="Personnequisigne"/>
              <w:rPr>
                <w:lang w:val="lt-LT"/>
              </w:rPr>
            </w:pPr>
            <w:r w:rsidRPr="00CD270D">
              <w:rPr>
                <w:lang w:val="lt-LT"/>
              </w:rPr>
              <w:t>Versija</w:t>
            </w:r>
          </w:p>
        </w:tc>
        <w:tc>
          <w:tcPr>
            <w:tcW w:w="4645" w:type="dxa"/>
          </w:tcPr>
          <w:p w14:paraId="75E49094" w14:textId="0C96FAF2" w:rsidR="00CD270D" w:rsidRPr="00CD270D" w:rsidRDefault="00CD270D" w:rsidP="0090036D">
            <w:pPr>
              <w:pStyle w:val="Personnequisigne"/>
              <w:rPr>
                <w:lang w:val="lt-LT"/>
              </w:rPr>
            </w:pPr>
            <w:r w:rsidRPr="00CD270D">
              <w:rPr>
                <w:lang w:val="lt-LT"/>
              </w:rPr>
              <w:t xml:space="preserve"> </w:t>
            </w:r>
            <w:r w:rsidR="00457BA7">
              <w:rPr>
                <w:lang w:val="lt-LT"/>
              </w:rPr>
              <w:t>2.0</w:t>
            </w:r>
          </w:p>
        </w:tc>
      </w:tr>
      <w:tr w:rsidR="00CD270D" w:rsidRPr="00CD270D" w14:paraId="3C8C2285" w14:textId="77777777" w:rsidTr="0090036D">
        <w:tc>
          <w:tcPr>
            <w:tcW w:w="4644" w:type="dxa"/>
          </w:tcPr>
          <w:p w14:paraId="6D6110F1" w14:textId="77777777" w:rsidR="00CD270D" w:rsidRPr="00CD270D" w:rsidRDefault="00CD270D" w:rsidP="0090036D">
            <w:pPr>
              <w:pStyle w:val="Personnequisigne"/>
              <w:rPr>
                <w:lang w:val="lt-LT"/>
              </w:rPr>
            </w:pPr>
            <w:r w:rsidRPr="00CD270D">
              <w:rPr>
                <w:lang w:val="lt-LT"/>
              </w:rPr>
              <w:t>Ataskaitiniai metai</w:t>
            </w:r>
          </w:p>
        </w:tc>
        <w:tc>
          <w:tcPr>
            <w:tcW w:w="4645" w:type="dxa"/>
          </w:tcPr>
          <w:p w14:paraId="3FD3D481" w14:textId="4F267E1F" w:rsidR="00CD270D" w:rsidRPr="00CD270D" w:rsidRDefault="00CD270D" w:rsidP="0090036D">
            <w:pPr>
              <w:pStyle w:val="Personnequisigne"/>
              <w:rPr>
                <w:lang w:val="lt-LT"/>
              </w:rPr>
            </w:pPr>
            <w:r w:rsidRPr="00CD270D">
              <w:rPr>
                <w:lang w:val="lt-LT"/>
              </w:rPr>
              <w:t xml:space="preserve"> 202</w:t>
            </w:r>
            <w:r w:rsidR="006F714E">
              <w:rPr>
                <w:lang w:val="lt-LT"/>
              </w:rPr>
              <w:t>3</w:t>
            </w:r>
            <w:r w:rsidRPr="00CD270D">
              <w:rPr>
                <w:lang w:val="lt-LT"/>
              </w:rPr>
              <w:t>-0</w:t>
            </w:r>
            <w:r w:rsidR="00F94827">
              <w:rPr>
                <w:lang w:val="lt-LT"/>
              </w:rPr>
              <w:t>7</w:t>
            </w:r>
            <w:r w:rsidRPr="00CD270D">
              <w:rPr>
                <w:lang w:val="lt-LT"/>
              </w:rPr>
              <w:t>-01–202</w:t>
            </w:r>
            <w:r w:rsidR="006F714E">
              <w:rPr>
                <w:lang w:val="lt-LT"/>
              </w:rPr>
              <w:t>4</w:t>
            </w:r>
            <w:r w:rsidRPr="00CD270D">
              <w:rPr>
                <w:lang w:val="lt-LT"/>
              </w:rPr>
              <w:t>-06-30</w:t>
            </w:r>
          </w:p>
        </w:tc>
      </w:tr>
      <w:tr w:rsidR="00CD270D" w:rsidRPr="00CD270D" w14:paraId="7E7F2D51" w14:textId="77777777" w:rsidTr="0090036D">
        <w:tc>
          <w:tcPr>
            <w:tcW w:w="4644" w:type="dxa"/>
          </w:tcPr>
          <w:p w14:paraId="671510FF" w14:textId="77777777" w:rsidR="00CD270D" w:rsidRPr="00CD270D" w:rsidRDefault="00CD270D" w:rsidP="0090036D">
            <w:pPr>
              <w:pStyle w:val="Personnequisigne"/>
              <w:rPr>
                <w:lang w:val="lt-LT"/>
              </w:rPr>
            </w:pPr>
            <w:r w:rsidRPr="00CD270D">
              <w:rPr>
                <w:lang w:val="lt-LT"/>
              </w:rPr>
              <w:t>Data, kurią stebėsenos komitetas patvirtino ataskaitą</w:t>
            </w:r>
          </w:p>
        </w:tc>
        <w:tc>
          <w:tcPr>
            <w:tcW w:w="4645" w:type="dxa"/>
          </w:tcPr>
          <w:p w14:paraId="2E39E7D2" w14:textId="1D45630C" w:rsidR="00CD270D" w:rsidRPr="00CD270D" w:rsidRDefault="00CD270D" w:rsidP="0090036D">
            <w:pPr>
              <w:pStyle w:val="Personnequisigne"/>
              <w:rPr>
                <w:lang w:val="lt-LT"/>
              </w:rPr>
            </w:pPr>
            <w:r w:rsidRPr="00CD270D">
              <w:rPr>
                <w:lang w:val="lt-LT"/>
              </w:rPr>
              <w:t xml:space="preserve"> </w:t>
            </w:r>
            <w:r w:rsidR="0070512C" w:rsidRPr="008F68B9">
              <w:rPr>
                <w:lang w:val="lt-LT"/>
              </w:rPr>
              <w:t>202</w:t>
            </w:r>
            <w:r w:rsidR="006F714E">
              <w:rPr>
                <w:lang w:val="lt-LT"/>
              </w:rPr>
              <w:t>5</w:t>
            </w:r>
            <w:r w:rsidR="0070512C" w:rsidRPr="008F68B9">
              <w:rPr>
                <w:lang w:val="lt-LT"/>
              </w:rPr>
              <w:t>-02-</w:t>
            </w:r>
            <w:r w:rsidR="0047214F">
              <w:rPr>
                <w:lang w:val="lt-LT"/>
              </w:rPr>
              <w:t>11</w:t>
            </w:r>
          </w:p>
        </w:tc>
      </w:tr>
    </w:tbl>
    <w:p w14:paraId="6FFA67F2" w14:textId="77777777" w:rsidR="00CD270D" w:rsidRPr="00CD270D" w:rsidRDefault="00CD270D" w:rsidP="00CD270D">
      <w:pPr>
        <w:pStyle w:val="ManualHeading1"/>
      </w:pPr>
      <w:r w:rsidRPr="00CD270D">
        <w:t>1.</w:t>
      </w:r>
      <w:r w:rsidRPr="00CD270D">
        <w:tab/>
        <w:t>Veiklos rezultatai</w:t>
      </w:r>
    </w:p>
    <w:p w14:paraId="7472A1ED" w14:textId="77777777" w:rsidR="00CD270D" w:rsidRPr="00CD270D" w:rsidRDefault="00CD270D" w:rsidP="00CD270D">
      <w:pPr>
        <w:pStyle w:val="ManualHeading2"/>
      </w:pPr>
      <w:r w:rsidRPr="00CD270D">
        <w:t>1.1.</w:t>
      </w:r>
      <w:r w:rsidRPr="00CD270D">
        <w:tab/>
        <w:t>Pažanga, padaryta įgyvendinant programą. Reglamento (ES) 2021/1147 35 straipsnio 2 dalies a punktas</w:t>
      </w:r>
    </w:p>
    <w:p w14:paraId="6CBAFA67" w14:textId="77777777" w:rsidR="00CD270D" w:rsidRPr="00CD270D" w:rsidRDefault="00CD270D" w:rsidP="00CD270D">
      <w:pPr>
        <w:rPr>
          <w:i/>
          <w:sz w:val="22"/>
        </w:rPr>
      </w:pPr>
      <w:r w:rsidRPr="00CD270D">
        <w:rPr>
          <w:sz w:val="22"/>
        </w:rPr>
        <w:t>Kiekvieno konkretaus tikslo atveju pateikite informaciją apie pažangą, padarytą įgyvendinant programą ir siekiant joje nustatytų tarpinių ir siektinų reikšmių, remiantis naujausiais duomenimis, kaip reikalaujama pagal Reglamento (ES) 2021/1060 42 straipsnį. Tai suvestiniai duomenys, pateikiami iki metų, einančių prieš metus, kuriais pateikiama ataskaita, liepos 31 d.</w:t>
      </w:r>
    </w:p>
    <w:p w14:paraId="5C25449E" w14:textId="77777777" w:rsidR="00CD270D" w:rsidRPr="00CD270D" w:rsidRDefault="00CD270D" w:rsidP="00CD270D">
      <w:pPr>
        <w:rPr>
          <w:sz w:val="22"/>
        </w:rPr>
      </w:pPr>
      <w:r w:rsidRPr="00CD270D">
        <w:rPr>
          <w:sz w:val="22"/>
        </w:rPr>
        <w:t xml:space="preserve">Pageidautina, kad kiekvieno konkretaus tikslo atveju informacija apie pažangą būtų suskirstoma pagal programoje nustatytas įgyvendinimo priemones, orientacinius veiksmus ir pageidaujamus rezultatus. </w:t>
      </w:r>
    </w:p>
    <w:p w14:paraId="1CC63D57" w14:textId="77777777" w:rsidR="00CD270D" w:rsidRPr="00CD270D" w:rsidRDefault="00CD270D" w:rsidP="00CD270D">
      <w:pPr>
        <w:rPr>
          <w:sz w:val="22"/>
        </w:rPr>
      </w:pPr>
      <w:r w:rsidRPr="00CD270D">
        <w:rPr>
          <w:sz w:val="22"/>
        </w:rPr>
        <w:t>Taip pat aprašykite visus veiksmus, kurių imtasi, ir atitinkamą veiklą, susijusią su partnerystės įgyvendinimu, kaip numatyta Reglamento (ES) 2021/1060 8 straipsnio 2 dalyje.</w:t>
      </w:r>
    </w:p>
    <w:tbl>
      <w:tblPr>
        <w:tblStyle w:val="Lentelstinklelis"/>
        <w:tblW w:w="0" w:type="auto"/>
        <w:tblLook w:val="04A0" w:firstRow="1" w:lastRow="0" w:firstColumn="1" w:lastColumn="0" w:noHBand="0" w:noVBand="1"/>
      </w:tblPr>
      <w:tblGrid>
        <w:gridCol w:w="9063"/>
      </w:tblGrid>
      <w:tr w:rsidR="00CD270D" w:rsidRPr="00CD270D" w14:paraId="3A6BADB5" w14:textId="77777777" w:rsidTr="0090036D">
        <w:tc>
          <w:tcPr>
            <w:tcW w:w="9289" w:type="dxa"/>
          </w:tcPr>
          <w:p w14:paraId="578B7D09" w14:textId="4B4EE0AD" w:rsidR="00046AB1" w:rsidRPr="00A31AD0" w:rsidRDefault="007E7793" w:rsidP="00C56215">
            <w:pPr>
              <w:autoSpaceDE w:val="0"/>
              <w:autoSpaceDN w:val="0"/>
              <w:adjustRightInd w:val="0"/>
              <w:spacing w:before="0" w:after="0"/>
              <w:rPr>
                <w:rFonts w:ascii="TimesNewRomanPSMT" w:hAnsi="TimesNewRomanPSMT" w:cs="TimesNewRomanPSMT"/>
                <w:i/>
                <w:iCs/>
                <w:sz w:val="22"/>
                <w:lang w:val="lt-LT"/>
              </w:rPr>
            </w:pPr>
            <w:r w:rsidRPr="00A31AD0">
              <w:rPr>
                <w:i/>
                <w:iCs/>
                <w:sz w:val="22"/>
                <w:lang w:val="lt-LT"/>
              </w:rPr>
              <w:t xml:space="preserve">2023 m. liepos 31 d. patvirtinus pagrindinį </w:t>
            </w:r>
            <w:r w:rsidR="00A31AD0" w:rsidRPr="00A31AD0">
              <w:rPr>
                <w:i/>
                <w:iCs/>
                <w:sz w:val="22"/>
                <w:lang w:val="lt-LT"/>
              </w:rPr>
              <w:t xml:space="preserve">nacionalinį </w:t>
            </w:r>
            <w:r w:rsidRPr="00A31AD0">
              <w:rPr>
                <w:i/>
                <w:iCs/>
                <w:sz w:val="22"/>
                <w:lang w:val="lt-LT"/>
              </w:rPr>
              <w:t>dokumentą, reglamentuojantį projektų finansavimą ir administravimą</w:t>
            </w:r>
            <w:r w:rsidR="00EE6AA4">
              <w:rPr>
                <w:i/>
                <w:iCs/>
                <w:sz w:val="22"/>
                <w:lang w:val="lt-LT"/>
              </w:rPr>
              <w:t>, bei</w:t>
            </w:r>
            <w:r w:rsidRPr="00A31AD0">
              <w:rPr>
                <w:i/>
                <w:iCs/>
                <w:sz w:val="22"/>
                <w:lang w:val="lt-LT"/>
              </w:rPr>
              <w:t xml:space="preserve"> paraleliai sukūrus atitinkamus informacinės sistemos modulius</w:t>
            </w:r>
            <w:r w:rsidR="00EE6AA4">
              <w:rPr>
                <w:i/>
                <w:iCs/>
                <w:sz w:val="22"/>
                <w:lang w:val="lt-LT"/>
              </w:rPr>
              <w:t>,</w:t>
            </w:r>
            <w:r w:rsidR="00A31AD0" w:rsidRPr="00A31AD0">
              <w:rPr>
                <w:i/>
                <w:iCs/>
                <w:sz w:val="22"/>
                <w:lang w:val="lt-LT"/>
              </w:rPr>
              <w:t xml:space="preserve"> i</w:t>
            </w:r>
            <w:r w:rsidR="00046AB1" w:rsidRPr="00A31AD0">
              <w:rPr>
                <w:i/>
                <w:iCs/>
                <w:sz w:val="22"/>
                <w:lang w:val="lt-LT"/>
              </w:rPr>
              <w:t>š viso paskelbta kvietimų už 10,5 mln. Eur</w:t>
            </w:r>
            <w:r w:rsidR="003629C0">
              <w:rPr>
                <w:i/>
                <w:iCs/>
                <w:sz w:val="22"/>
                <w:lang w:val="lt-LT"/>
              </w:rPr>
              <w:t>.</w:t>
            </w:r>
            <w:r w:rsidR="00046AB1" w:rsidRPr="00A31AD0">
              <w:rPr>
                <w:i/>
                <w:iCs/>
                <w:sz w:val="22"/>
                <w:lang w:val="lt-LT"/>
              </w:rPr>
              <w:t xml:space="preserve">, </w:t>
            </w:r>
            <w:r w:rsidR="00046AB1" w:rsidRPr="00A31AD0">
              <w:rPr>
                <w:rFonts w:ascii="TimesNewRomanPSMT" w:hAnsi="TimesNewRomanPSMT" w:cs="TimesNewRomanPSMT"/>
                <w:i/>
                <w:iCs/>
                <w:sz w:val="22"/>
                <w:lang w:val="lt-LT"/>
              </w:rPr>
              <w:t xml:space="preserve">pasirašytos 6 projektų sutartys </w:t>
            </w:r>
            <w:r w:rsidR="00A31AD0" w:rsidRPr="00A31AD0">
              <w:rPr>
                <w:rFonts w:ascii="TimesNewRomanPSMT" w:hAnsi="TimesNewRomanPSMT" w:cs="TimesNewRomanPSMT"/>
                <w:i/>
                <w:iCs/>
                <w:sz w:val="22"/>
                <w:lang w:val="lt-LT"/>
              </w:rPr>
              <w:t xml:space="preserve">ir įgyvendinami projektai </w:t>
            </w:r>
            <w:r w:rsidR="00046AB1" w:rsidRPr="00A31AD0">
              <w:rPr>
                <w:rFonts w:ascii="TimesNewRomanPSMT" w:hAnsi="TimesNewRomanPSMT" w:cs="TimesNewRomanPSMT"/>
                <w:i/>
                <w:iCs/>
                <w:sz w:val="22"/>
                <w:lang w:val="lt-LT"/>
              </w:rPr>
              <w:t>už 2,9 mln. Eur.</w:t>
            </w:r>
            <w:r w:rsidR="00B45615">
              <w:rPr>
                <w:rFonts w:ascii="TimesNewRomanPSMT" w:hAnsi="TimesNewRomanPSMT" w:cs="TimesNewRomanPSMT"/>
                <w:i/>
                <w:iCs/>
                <w:sz w:val="22"/>
                <w:lang w:val="lt-LT"/>
              </w:rPr>
              <w:t xml:space="preserve"> </w:t>
            </w:r>
          </w:p>
          <w:p w14:paraId="172BAFB7" w14:textId="288EE651" w:rsidR="007E7793" w:rsidRPr="00C463C8" w:rsidRDefault="007E7793" w:rsidP="00C463C8">
            <w:pPr>
              <w:pStyle w:val="Personnequisigne"/>
              <w:ind w:firstLine="459"/>
              <w:jc w:val="both"/>
              <w:rPr>
                <w:sz w:val="22"/>
                <w:lang w:val="lt-LT"/>
              </w:rPr>
            </w:pPr>
            <w:r w:rsidRPr="00C463C8">
              <w:rPr>
                <w:sz w:val="22"/>
                <w:lang w:val="lt-LT"/>
              </w:rPr>
              <w:t xml:space="preserve">Per ataskaitinį laikotarpį </w:t>
            </w:r>
            <w:r w:rsidR="0034641B" w:rsidRPr="00C463C8">
              <w:rPr>
                <w:sz w:val="22"/>
                <w:lang w:val="lt-LT"/>
              </w:rPr>
              <w:t>įgyvendinami projektai</w:t>
            </w:r>
            <w:r w:rsidR="00967CC3" w:rsidRPr="00C463C8">
              <w:rPr>
                <w:sz w:val="22"/>
                <w:lang w:val="lt-LT"/>
              </w:rPr>
              <w:t xml:space="preserve"> pagal </w:t>
            </w:r>
            <w:r w:rsidR="00B45615">
              <w:rPr>
                <w:sz w:val="22"/>
                <w:lang w:val="lt-LT"/>
              </w:rPr>
              <w:t>KT1</w:t>
            </w:r>
            <w:r w:rsidRPr="00C463C8">
              <w:rPr>
                <w:sz w:val="22"/>
                <w:lang w:val="lt-LT"/>
              </w:rPr>
              <w:t>:</w:t>
            </w:r>
          </w:p>
          <w:p w14:paraId="53E02025" w14:textId="05BEC8DD" w:rsidR="007E7793" w:rsidRPr="00C463C8" w:rsidRDefault="007E7793" w:rsidP="00C463C8">
            <w:pPr>
              <w:pStyle w:val="Personnequisigne"/>
              <w:numPr>
                <w:ilvl w:val="0"/>
                <w:numId w:val="17"/>
              </w:numPr>
              <w:tabs>
                <w:tab w:val="clear" w:pos="4252"/>
                <w:tab w:val="left" w:pos="743"/>
              </w:tabs>
              <w:ind w:left="34" w:firstLine="459"/>
              <w:jc w:val="both"/>
              <w:rPr>
                <w:sz w:val="22"/>
                <w:lang w:val="lt-LT"/>
              </w:rPr>
            </w:pPr>
            <w:r w:rsidRPr="00046AB1">
              <w:rPr>
                <w:b/>
                <w:bCs/>
                <w:sz w:val="22"/>
                <w:lang w:val="lt-LT"/>
              </w:rPr>
              <w:t>Prieglobsčio prašytojų priėmimo infrastruktūros atnaujinimas ir plėtra</w:t>
            </w:r>
            <w:r w:rsidRPr="00C463C8">
              <w:rPr>
                <w:sz w:val="22"/>
                <w:lang w:val="lt-LT"/>
              </w:rPr>
              <w:t xml:space="preserve">. </w:t>
            </w:r>
            <w:r w:rsidR="00EE6AA4">
              <w:rPr>
                <w:sz w:val="22"/>
                <w:lang w:val="lt-LT"/>
              </w:rPr>
              <w:t>M</w:t>
            </w:r>
            <w:r w:rsidR="000807FB" w:rsidRPr="00C463C8">
              <w:rPr>
                <w:sz w:val="22"/>
                <w:lang w:val="lt-LT"/>
              </w:rPr>
              <w:t>ultifunkcinio pastato komplekse Užsieniečių registracijos centre</w:t>
            </w:r>
            <w:r w:rsidR="009C5E30" w:rsidRPr="00C463C8">
              <w:rPr>
                <w:sz w:val="22"/>
                <w:lang w:val="lt-LT"/>
              </w:rPr>
              <w:t xml:space="preserve"> </w:t>
            </w:r>
            <w:r w:rsidR="000807FB" w:rsidRPr="00C463C8">
              <w:rPr>
                <w:sz w:val="22"/>
                <w:lang w:val="lt-LT"/>
              </w:rPr>
              <w:t xml:space="preserve">bus sukurtos </w:t>
            </w:r>
            <w:r w:rsidR="00967CC3" w:rsidRPr="00C463C8">
              <w:rPr>
                <w:sz w:val="22"/>
                <w:lang w:val="lt-LT"/>
              </w:rPr>
              <w:t xml:space="preserve">75 vietos priėmimo infrastruktūroje pagal Sąjungos acquis. Ataskaitiniu laikotarpiu buvo deklaruota didžioji dalis patirtų išlaidų, tačiau galutiniai rezultatai </w:t>
            </w:r>
            <w:r w:rsidR="00B45615">
              <w:rPr>
                <w:sz w:val="22"/>
                <w:lang w:val="lt-LT"/>
              </w:rPr>
              <w:t>bus deklaruoti ateinančiais ataskaitiniais metais.</w:t>
            </w:r>
            <w:r w:rsidR="00CB467C" w:rsidRPr="00C463C8">
              <w:rPr>
                <w:sz w:val="22"/>
                <w:lang w:val="lt-LT"/>
              </w:rPr>
              <w:t xml:space="preserve"> Įgyvendinant </w:t>
            </w:r>
            <w:r w:rsidR="00CB467C">
              <w:rPr>
                <w:sz w:val="22"/>
                <w:lang w:val="lt-LT"/>
              </w:rPr>
              <w:t xml:space="preserve">kitą </w:t>
            </w:r>
            <w:r w:rsidR="00CB467C" w:rsidRPr="00C463C8">
              <w:rPr>
                <w:sz w:val="22"/>
                <w:lang w:val="lt-LT"/>
              </w:rPr>
              <w:t xml:space="preserve">projektą bus modernizuota ir įdiegta Pabėgėlių administravimo informacinė sistema, leisianti informacinių technologijų priemonėmis sudaryti sąlygas automatizuoti ir lanksčiau bei efektyviau vykdyti užsieniečių apskaitą: automatizuotai vykdyti asmenų registravimą, aprūpinimą, lėšų (pašalpų) skyrimą, paslaugų planavimą, stebėseną ir analizę </w:t>
            </w:r>
            <w:r w:rsidR="00EE6AA4">
              <w:rPr>
                <w:sz w:val="22"/>
                <w:lang w:val="lt-LT"/>
              </w:rPr>
              <w:t>bei</w:t>
            </w:r>
            <w:r w:rsidR="00CB467C" w:rsidRPr="00C463C8">
              <w:rPr>
                <w:sz w:val="22"/>
                <w:lang w:val="lt-LT"/>
              </w:rPr>
              <w:t xml:space="preserve"> suteikti galimybes priimti duomenimis grįstus sprendimus. Ataskaitiniu laikotarpiu paskelbti viešieji pirkimai paslaugoms pirkti.</w:t>
            </w:r>
          </w:p>
          <w:p w14:paraId="6DCF7F8A" w14:textId="051D6A66" w:rsidR="0034641B" w:rsidRPr="00C463C8" w:rsidRDefault="0034641B" w:rsidP="00C463C8">
            <w:pPr>
              <w:pStyle w:val="Personnequisigne"/>
              <w:numPr>
                <w:ilvl w:val="0"/>
                <w:numId w:val="17"/>
              </w:numPr>
              <w:tabs>
                <w:tab w:val="clear" w:pos="4252"/>
                <w:tab w:val="left" w:pos="743"/>
              </w:tabs>
              <w:ind w:left="34" w:firstLine="459"/>
              <w:jc w:val="both"/>
              <w:rPr>
                <w:sz w:val="22"/>
                <w:lang w:val="lt-LT"/>
              </w:rPr>
            </w:pPr>
            <w:r w:rsidRPr="00046AB1">
              <w:rPr>
                <w:b/>
                <w:bCs/>
                <w:sz w:val="22"/>
                <w:lang w:val="lt-LT"/>
              </w:rPr>
              <w:t>Materialinių sąlygų ir paslaugų teikimo užtikrinimas užsieniečiams</w:t>
            </w:r>
            <w:r w:rsidR="00A92701" w:rsidRPr="00046AB1">
              <w:rPr>
                <w:b/>
                <w:bCs/>
                <w:sz w:val="22"/>
                <w:lang w:val="lt-LT"/>
              </w:rPr>
              <w:t xml:space="preserve">. </w:t>
            </w:r>
            <w:r w:rsidR="00575A05">
              <w:rPr>
                <w:sz w:val="22"/>
                <w:lang w:val="lt-LT"/>
              </w:rPr>
              <w:t>Projekto metu</w:t>
            </w:r>
            <w:r w:rsidRPr="00C463C8">
              <w:rPr>
                <w:sz w:val="22"/>
                <w:lang w:val="lt-LT"/>
              </w:rPr>
              <w:t xml:space="preserve"> prieglobsčio prašytojams teik</w:t>
            </w:r>
            <w:r w:rsidR="00575A05">
              <w:rPr>
                <w:sz w:val="22"/>
                <w:lang w:val="lt-LT"/>
              </w:rPr>
              <w:t>iamos</w:t>
            </w:r>
            <w:r w:rsidRPr="00C463C8">
              <w:rPr>
                <w:sz w:val="22"/>
                <w:lang w:val="lt-LT"/>
              </w:rPr>
              <w:t xml:space="preserve"> paslaug</w:t>
            </w:r>
            <w:r w:rsidR="00575A05">
              <w:rPr>
                <w:sz w:val="22"/>
                <w:lang w:val="lt-LT"/>
              </w:rPr>
              <w:t>o</w:t>
            </w:r>
            <w:r w:rsidRPr="00C463C8">
              <w:rPr>
                <w:sz w:val="22"/>
                <w:lang w:val="lt-LT"/>
              </w:rPr>
              <w:t>s: socialin</w:t>
            </w:r>
            <w:r w:rsidR="00575A05">
              <w:rPr>
                <w:sz w:val="22"/>
                <w:lang w:val="lt-LT"/>
              </w:rPr>
              <w:t xml:space="preserve">is, teisinis, psichologinis </w:t>
            </w:r>
            <w:r w:rsidRPr="00C463C8">
              <w:rPr>
                <w:sz w:val="22"/>
                <w:lang w:val="lt-LT"/>
              </w:rPr>
              <w:t>konsultavim</w:t>
            </w:r>
            <w:r w:rsidR="00575A05">
              <w:rPr>
                <w:sz w:val="22"/>
                <w:lang w:val="lt-LT"/>
              </w:rPr>
              <w:t>as</w:t>
            </w:r>
            <w:r w:rsidR="00A31AD0">
              <w:rPr>
                <w:sz w:val="22"/>
                <w:lang w:val="lt-LT"/>
              </w:rPr>
              <w:t>,</w:t>
            </w:r>
            <w:r w:rsidRPr="00C463C8">
              <w:rPr>
                <w:sz w:val="22"/>
                <w:lang w:val="lt-LT"/>
              </w:rPr>
              <w:t xml:space="preserve"> konsultavim</w:t>
            </w:r>
            <w:r w:rsidR="00575A05">
              <w:rPr>
                <w:sz w:val="22"/>
                <w:lang w:val="lt-LT"/>
              </w:rPr>
              <w:t>as</w:t>
            </w:r>
            <w:r w:rsidRPr="00C463C8">
              <w:rPr>
                <w:sz w:val="22"/>
                <w:lang w:val="lt-LT"/>
              </w:rPr>
              <w:t xml:space="preserve"> humanitariniais klausimais</w:t>
            </w:r>
            <w:r w:rsidR="00A31AD0">
              <w:rPr>
                <w:sz w:val="22"/>
                <w:lang w:val="lt-LT"/>
              </w:rPr>
              <w:t>,</w:t>
            </w:r>
            <w:r w:rsidRPr="00C463C8">
              <w:rPr>
                <w:sz w:val="22"/>
                <w:lang w:val="lt-LT"/>
              </w:rPr>
              <w:t xml:space="preserve"> sociokultūrinių ir socialinių įgūdžių ugdym</w:t>
            </w:r>
            <w:r w:rsidR="00575A05">
              <w:rPr>
                <w:sz w:val="22"/>
                <w:lang w:val="lt-LT"/>
              </w:rPr>
              <w:t>as</w:t>
            </w:r>
            <w:r w:rsidR="00A31AD0">
              <w:rPr>
                <w:sz w:val="22"/>
                <w:lang w:val="lt-LT"/>
              </w:rPr>
              <w:t>,</w:t>
            </w:r>
            <w:r w:rsidRPr="00C463C8">
              <w:rPr>
                <w:sz w:val="22"/>
                <w:lang w:val="lt-LT"/>
              </w:rPr>
              <w:t xml:space="preserve"> teik</w:t>
            </w:r>
            <w:r w:rsidR="00575A05">
              <w:rPr>
                <w:sz w:val="22"/>
                <w:lang w:val="lt-LT"/>
              </w:rPr>
              <w:t>ta</w:t>
            </w:r>
            <w:r w:rsidRPr="00C463C8">
              <w:rPr>
                <w:sz w:val="22"/>
                <w:lang w:val="lt-LT"/>
              </w:rPr>
              <w:t xml:space="preserve"> humanitarin</w:t>
            </w:r>
            <w:r w:rsidR="00575A05">
              <w:rPr>
                <w:sz w:val="22"/>
                <w:lang w:val="lt-LT"/>
              </w:rPr>
              <w:t>ė</w:t>
            </w:r>
            <w:r w:rsidRPr="00C463C8">
              <w:rPr>
                <w:sz w:val="22"/>
                <w:lang w:val="lt-LT"/>
              </w:rPr>
              <w:t xml:space="preserve"> pagalb</w:t>
            </w:r>
            <w:r w:rsidR="00575A05">
              <w:rPr>
                <w:sz w:val="22"/>
                <w:lang w:val="lt-LT"/>
              </w:rPr>
              <w:t>a</w:t>
            </w:r>
            <w:r w:rsidRPr="00C463C8">
              <w:rPr>
                <w:sz w:val="22"/>
                <w:lang w:val="lt-LT"/>
              </w:rPr>
              <w:t xml:space="preserve"> maisto produktais</w:t>
            </w:r>
            <w:r w:rsidR="00A31AD0">
              <w:rPr>
                <w:sz w:val="22"/>
                <w:lang w:val="lt-LT"/>
              </w:rPr>
              <w:t xml:space="preserve">, </w:t>
            </w:r>
            <w:r w:rsidRPr="00C463C8">
              <w:rPr>
                <w:sz w:val="22"/>
                <w:lang w:val="lt-LT"/>
              </w:rPr>
              <w:t>medicinin</w:t>
            </w:r>
            <w:r w:rsidR="00575A05">
              <w:rPr>
                <w:sz w:val="22"/>
                <w:lang w:val="lt-LT"/>
              </w:rPr>
              <w:t>ė</w:t>
            </w:r>
            <w:r w:rsidRPr="00C463C8">
              <w:rPr>
                <w:sz w:val="22"/>
                <w:lang w:val="lt-LT"/>
              </w:rPr>
              <w:t xml:space="preserve"> pagalb</w:t>
            </w:r>
            <w:r w:rsidR="00575A05">
              <w:rPr>
                <w:sz w:val="22"/>
                <w:lang w:val="lt-LT"/>
              </w:rPr>
              <w:t>a</w:t>
            </w:r>
            <w:r w:rsidR="00A31AD0">
              <w:rPr>
                <w:sz w:val="22"/>
                <w:lang w:val="lt-LT"/>
              </w:rPr>
              <w:t xml:space="preserve">. </w:t>
            </w:r>
            <w:r w:rsidRPr="00C463C8">
              <w:rPr>
                <w:sz w:val="22"/>
                <w:lang w:val="lt-LT"/>
              </w:rPr>
              <w:t>Ataskaitiniu laikotarpiu paslaug</w:t>
            </w:r>
            <w:r w:rsidR="00A31AD0">
              <w:rPr>
                <w:sz w:val="22"/>
                <w:lang w:val="lt-LT"/>
              </w:rPr>
              <w:t xml:space="preserve">ų poreikis buvo </w:t>
            </w:r>
            <w:r w:rsidRPr="00C463C8">
              <w:rPr>
                <w:sz w:val="22"/>
                <w:lang w:val="lt-LT"/>
              </w:rPr>
              <w:t>santykinai maža</w:t>
            </w:r>
            <w:r w:rsidR="00B45615">
              <w:rPr>
                <w:sz w:val="22"/>
                <w:lang w:val="lt-LT"/>
              </w:rPr>
              <w:t>s dėl mažo</w:t>
            </w:r>
            <w:r w:rsidRPr="00C463C8">
              <w:rPr>
                <w:sz w:val="22"/>
                <w:lang w:val="lt-LT"/>
              </w:rPr>
              <w:t xml:space="preserve"> tikslinės grupės narių</w:t>
            </w:r>
            <w:r w:rsidR="00B45615">
              <w:rPr>
                <w:sz w:val="22"/>
                <w:lang w:val="lt-LT"/>
              </w:rPr>
              <w:t xml:space="preserve"> skaičiaus</w:t>
            </w:r>
            <w:r w:rsidRPr="00C463C8">
              <w:rPr>
                <w:sz w:val="22"/>
                <w:lang w:val="lt-LT"/>
              </w:rPr>
              <w:t xml:space="preserve">, bet skaičius lėtai auga. </w:t>
            </w:r>
          </w:p>
          <w:p w14:paraId="7F306A0A" w14:textId="032C7352" w:rsidR="0034641B" w:rsidRDefault="0034641B" w:rsidP="00C463C8">
            <w:pPr>
              <w:pStyle w:val="Personnequisigne"/>
              <w:numPr>
                <w:ilvl w:val="0"/>
                <w:numId w:val="17"/>
              </w:numPr>
              <w:tabs>
                <w:tab w:val="clear" w:pos="4252"/>
                <w:tab w:val="left" w:pos="743"/>
              </w:tabs>
              <w:ind w:left="34" w:firstLine="459"/>
              <w:jc w:val="both"/>
              <w:rPr>
                <w:sz w:val="22"/>
                <w:lang w:val="lt-LT"/>
              </w:rPr>
            </w:pPr>
            <w:r w:rsidRPr="00046AB1">
              <w:rPr>
                <w:b/>
                <w:bCs/>
                <w:sz w:val="22"/>
                <w:lang w:val="lt-LT"/>
              </w:rPr>
              <w:t>Prieglobsčio prašytojų teisių įgyvendinimo užtikrinimas</w:t>
            </w:r>
            <w:r w:rsidR="00EE6AA4">
              <w:rPr>
                <w:b/>
                <w:bCs/>
                <w:sz w:val="22"/>
                <w:lang w:val="lt-LT"/>
              </w:rPr>
              <w:t>.</w:t>
            </w:r>
            <w:r w:rsidR="009C5E30" w:rsidRPr="00046AB1">
              <w:rPr>
                <w:b/>
                <w:bCs/>
                <w:sz w:val="22"/>
                <w:lang w:val="lt-LT"/>
              </w:rPr>
              <w:t xml:space="preserve"> </w:t>
            </w:r>
            <w:r w:rsidR="00967CC3" w:rsidRPr="00C463C8">
              <w:rPr>
                <w:sz w:val="22"/>
                <w:lang w:val="lt-LT"/>
              </w:rPr>
              <w:t>Įgyvendin</w:t>
            </w:r>
            <w:r w:rsidR="001E2914">
              <w:rPr>
                <w:sz w:val="22"/>
                <w:lang w:val="lt-LT"/>
              </w:rPr>
              <w:t>dama</w:t>
            </w:r>
            <w:r w:rsidR="00EE6AA4">
              <w:rPr>
                <w:sz w:val="22"/>
                <w:lang w:val="lt-LT"/>
              </w:rPr>
              <w:t>s</w:t>
            </w:r>
            <w:r w:rsidR="00967CC3" w:rsidRPr="00C463C8">
              <w:rPr>
                <w:sz w:val="22"/>
                <w:lang w:val="lt-LT"/>
              </w:rPr>
              <w:t xml:space="preserve"> šį projektą Migracijos departamentas prie Vidaus reiklų ministerijos užtikrino teisines ir vertimo paslaugas prieglobsčio prašytojams prieglobsčio procedūrų metu. </w:t>
            </w:r>
            <w:r w:rsidR="00575A05">
              <w:rPr>
                <w:sz w:val="22"/>
                <w:lang w:val="lt-LT"/>
              </w:rPr>
              <w:t>Duomenų p</w:t>
            </w:r>
            <w:r w:rsidR="000807FB" w:rsidRPr="00C463C8">
              <w:rPr>
                <w:sz w:val="22"/>
                <w:lang w:val="lt-LT"/>
              </w:rPr>
              <w:t>erdavimo ataskaitose deklaruoti projekto pasiekti rezultatai ir panaudotos lėšos.</w:t>
            </w:r>
            <w:r w:rsidR="000E235D" w:rsidRPr="00C463C8">
              <w:rPr>
                <w:sz w:val="22"/>
                <w:lang w:val="lt-LT"/>
              </w:rPr>
              <w:t xml:space="preserve"> </w:t>
            </w:r>
          </w:p>
          <w:p w14:paraId="342D97D3" w14:textId="110BAD2B" w:rsidR="0069191F" w:rsidRPr="0069191F" w:rsidRDefault="0069191F" w:rsidP="00D8698D">
            <w:pPr>
              <w:pStyle w:val="Personnequisigne"/>
              <w:ind w:firstLine="306"/>
              <w:rPr>
                <w:lang w:val="lt-LT"/>
              </w:rPr>
            </w:pPr>
            <w:r w:rsidRPr="00C463C8">
              <w:rPr>
                <w:sz w:val="22"/>
                <w:lang w:val="lt-LT"/>
              </w:rPr>
              <w:t xml:space="preserve">Per ataskaitinį laikotarpį vykdyti šie projektai pagal </w:t>
            </w:r>
            <w:r>
              <w:rPr>
                <w:sz w:val="22"/>
                <w:lang w:val="lt-LT"/>
              </w:rPr>
              <w:t>KT2</w:t>
            </w:r>
            <w:r>
              <w:rPr>
                <w:lang w:val="lt-LT"/>
              </w:rPr>
              <w:t>:</w:t>
            </w:r>
          </w:p>
          <w:p w14:paraId="00FE9160" w14:textId="4434E269" w:rsidR="0069191F" w:rsidRPr="0069191F" w:rsidRDefault="0069191F" w:rsidP="0069191F">
            <w:pPr>
              <w:pStyle w:val="Personnequisigne"/>
              <w:numPr>
                <w:ilvl w:val="0"/>
                <w:numId w:val="17"/>
              </w:numPr>
              <w:tabs>
                <w:tab w:val="clear" w:pos="4252"/>
                <w:tab w:val="left" w:pos="742"/>
              </w:tabs>
              <w:ind w:left="29" w:firstLine="255"/>
              <w:jc w:val="both"/>
              <w:rPr>
                <w:lang w:val="lt-LT"/>
              </w:rPr>
            </w:pPr>
            <w:r w:rsidRPr="0069191F">
              <w:rPr>
                <w:sz w:val="22"/>
                <w:lang w:val="lt-LT"/>
              </w:rPr>
              <w:lastRenderedPageBreak/>
              <w:t xml:space="preserve">Tarptautinės migracijos organizacijos Vilniaus biuras vieno langeliu principu </w:t>
            </w:r>
            <w:r w:rsidR="00EE6AA4" w:rsidRPr="0069191F">
              <w:rPr>
                <w:sz w:val="22"/>
                <w:lang w:val="lt-LT"/>
              </w:rPr>
              <w:t xml:space="preserve">nuotoliu ir gyvai </w:t>
            </w:r>
            <w:r w:rsidRPr="0069191F">
              <w:rPr>
                <w:sz w:val="22"/>
                <w:lang w:val="lt-LT"/>
              </w:rPr>
              <w:t xml:space="preserve">teikia konsultacijas apie gyvenimą ir integraciją Lietuvoje. Nors projekto sutartis pasirašyta tik 2024 m. liepos 1 d. (dėl ilgai užtrukusio sutarties suderinimo ir pasirašymo), tačiau tinkamos finansuoti išlaidos yra nuo 2024 m. sausio 1 d. Iš viso suteikta daugiau nei 5000 individualių konsultacijų teisiniais, socialiniais ir kasdieniais klausimais. Organizuota emocinės paramos sistema. Psichologo pagalba padėjo užsieniečiams spręsti su stresu ir nerimu susijusius klausimus, o </w:t>
            </w:r>
            <w:r w:rsidR="00EE6AA4">
              <w:rPr>
                <w:sz w:val="22"/>
                <w:lang w:val="lt-LT"/>
              </w:rPr>
              <w:t>suorganizuotos trys</w:t>
            </w:r>
            <w:r w:rsidRPr="0069191F">
              <w:rPr>
                <w:sz w:val="22"/>
                <w:lang w:val="lt-LT"/>
              </w:rPr>
              <w:t xml:space="preserve"> savitarpio pagalbos grup</w:t>
            </w:r>
            <w:r w:rsidR="00EE6AA4">
              <w:rPr>
                <w:sz w:val="22"/>
                <w:lang w:val="lt-LT"/>
              </w:rPr>
              <w:t>ės</w:t>
            </w:r>
            <w:r w:rsidRPr="0069191F">
              <w:rPr>
                <w:sz w:val="22"/>
                <w:lang w:val="lt-LT"/>
              </w:rPr>
              <w:t xml:space="preserve"> sudarė sąlygas dalyviams dalintis patirtimi, užmegzti ryšius ir gauti tarpusavio paramą. Sukurti ir aktyviai palaikomi „Facebook“</w:t>
            </w:r>
            <w:r w:rsidRPr="009B064B">
              <w:rPr>
                <w:lang w:val="lt-LT"/>
              </w:rPr>
              <w:t xml:space="preserve"> </w:t>
            </w:r>
            <w:hyperlink r:id="rId8" w:history="1">
              <w:r w:rsidRPr="0069191F">
                <w:rPr>
                  <w:rStyle w:val="Hipersaitas"/>
                  <w:sz w:val="22"/>
                  <w:lang w:val="lt-LT"/>
                </w:rPr>
                <w:t>https://www.facebook.com/micenterlithuania</w:t>
              </w:r>
            </w:hyperlink>
            <w:r w:rsidRPr="0069191F">
              <w:rPr>
                <w:sz w:val="22"/>
                <w:lang w:val="lt-LT"/>
              </w:rPr>
              <w:t xml:space="preserve"> ir "</w:t>
            </w:r>
            <w:proofErr w:type="spellStart"/>
            <w:r w:rsidRPr="0069191F">
              <w:rPr>
                <w:sz w:val="22"/>
                <w:lang w:val="lt-LT"/>
              </w:rPr>
              <w:t>Telegram</w:t>
            </w:r>
            <w:proofErr w:type="spellEnd"/>
            <w:r w:rsidRPr="0069191F">
              <w:rPr>
                <w:sz w:val="22"/>
                <w:lang w:val="lt-LT"/>
              </w:rPr>
              <w:t>"  (</w:t>
            </w:r>
            <w:proofErr w:type="spellStart"/>
            <w:r>
              <w:fldChar w:fldCharType="begin"/>
            </w:r>
            <w:r w:rsidRPr="0047214F">
              <w:rPr>
                <w:lang w:val="lt-LT"/>
              </w:rPr>
              <w:instrText>HYPERLINK "https://t.me/MiCenter_Lithuania"</w:instrText>
            </w:r>
            <w:r>
              <w:fldChar w:fldCharType="separate"/>
            </w:r>
            <w:r w:rsidRPr="0069191F">
              <w:rPr>
                <w:rStyle w:val="Hipersaitas"/>
                <w:sz w:val="22"/>
                <w:lang w:val="lt-LT"/>
              </w:rPr>
              <w:t>Telegram</w:t>
            </w:r>
            <w:proofErr w:type="spellEnd"/>
            <w:r w:rsidRPr="0069191F">
              <w:rPr>
                <w:rStyle w:val="Hipersaitas"/>
                <w:sz w:val="22"/>
                <w:lang w:val="lt-LT"/>
              </w:rPr>
              <w:t xml:space="preserve">: </w:t>
            </w:r>
            <w:proofErr w:type="spellStart"/>
            <w:r w:rsidRPr="0069191F">
              <w:rPr>
                <w:rStyle w:val="Hipersaitas"/>
                <w:sz w:val="22"/>
                <w:lang w:val="lt-LT"/>
              </w:rPr>
              <w:t>Contact</w:t>
            </w:r>
            <w:proofErr w:type="spellEnd"/>
            <w:r w:rsidRPr="0069191F">
              <w:rPr>
                <w:rStyle w:val="Hipersaitas"/>
                <w:sz w:val="22"/>
                <w:lang w:val="lt-LT"/>
              </w:rPr>
              <w:t xml:space="preserve"> @MiCenter_Lithuania</w:t>
            </w:r>
            <w:r>
              <w:fldChar w:fldCharType="end"/>
            </w:r>
            <w:r w:rsidRPr="0069191F">
              <w:rPr>
                <w:sz w:val="22"/>
                <w:lang w:val="lt-LT"/>
              </w:rPr>
              <w:t xml:space="preserve">) kanalai. Suorganizuoti renginiai leido užsieniečiams geriau pažinti vietinę bendruomenę ir kultūrą, </w:t>
            </w:r>
            <w:r w:rsidR="00D8698D">
              <w:rPr>
                <w:sz w:val="22"/>
                <w:lang w:val="lt-LT"/>
              </w:rPr>
              <w:t xml:space="preserve">o </w:t>
            </w:r>
            <w:r w:rsidRPr="0069191F">
              <w:rPr>
                <w:sz w:val="22"/>
                <w:lang w:val="lt-LT"/>
              </w:rPr>
              <w:t>vietos gyventojai turėjo galimybę susipažinti su Lietuvoje gyvenančiais užsieniečiais, skatino dalyvius užmegzti kontaktus, diskutuoti. Straipsniai ir interviu žiniasklaidoje padėjo keisti viešąją nuomonę apie užsieniečius bei mažinti neigiamus stereotipus. Dalyvavimas renginiuose suteikė galimybę viešai kalbėti apie integracijos svarbą, pabrėžti užsieniečių indėlį į Lietuvos visuomenę bei skatinti toleranciją ir supratingumą</w:t>
            </w:r>
            <w:r w:rsidR="00CD5395">
              <w:rPr>
                <w:sz w:val="22"/>
                <w:lang w:val="lt-LT"/>
              </w:rPr>
              <w:t>.</w:t>
            </w:r>
            <w:r w:rsidR="009B064B">
              <w:rPr>
                <w:sz w:val="22"/>
                <w:lang w:val="lt-LT"/>
              </w:rPr>
              <w:t xml:space="preserve"> Pasiekti rezultatai bus deklaruoti ateinančiais ataskaitiniais metais.</w:t>
            </w:r>
          </w:p>
          <w:p w14:paraId="0174E403" w14:textId="49A723F6" w:rsidR="00967CC3" w:rsidRPr="00C463C8" w:rsidRDefault="00967CC3" w:rsidP="001E2914">
            <w:pPr>
              <w:pStyle w:val="Personnequisigne"/>
              <w:tabs>
                <w:tab w:val="clear" w:pos="4252"/>
                <w:tab w:val="left" w:pos="743"/>
              </w:tabs>
              <w:jc w:val="both"/>
              <w:rPr>
                <w:sz w:val="22"/>
                <w:lang w:val="lt-LT"/>
              </w:rPr>
            </w:pPr>
          </w:p>
          <w:p w14:paraId="1A509A23" w14:textId="3BDEA2DF" w:rsidR="00FA7B6B" w:rsidRPr="00C463C8" w:rsidRDefault="00FA7B6B" w:rsidP="00C463C8">
            <w:pPr>
              <w:pStyle w:val="Personnequisigne"/>
              <w:ind w:left="34" w:firstLine="459"/>
              <w:jc w:val="both"/>
              <w:rPr>
                <w:sz w:val="22"/>
                <w:lang w:val="lt-LT"/>
              </w:rPr>
            </w:pPr>
            <w:r w:rsidRPr="00C463C8">
              <w:rPr>
                <w:sz w:val="22"/>
                <w:lang w:val="lt-LT"/>
              </w:rPr>
              <w:t xml:space="preserve">Per ataskaitinį laikotarpį </w:t>
            </w:r>
            <w:r w:rsidR="00980A64" w:rsidRPr="00C463C8">
              <w:rPr>
                <w:sz w:val="22"/>
                <w:lang w:val="lt-LT"/>
              </w:rPr>
              <w:t>vykdyti</w:t>
            </w:r>
            <w:r w:rsidRPr="00C463C8">
              <w:rPr>
                <w:sz w:val="22"/>
                <w:lang w:val="lt-LT"/>
              </w:rPr>
              <w:t xml:space="preserve"> šie projektai pagal </w:t>
            </w:r>
            <w:r w:rsidR="00B45615">
              <w:rPr>
                <w:sz w:val="22"/>
                <w:lang w:val="lt-LT"/>
              </w:rPr>
              <w:t>KT3</w:t>
            </w:r>
            <w:r w:rsidRPr="00C463C8">
              <w:rPr>
                <w:sz w:val="22"/>
                <w:lang w:val="lt-LT"/>
              </w:rPr>
              <w:t>:</w:t>
            </w:r>
          </w:p>
          <w:p w14:paraId="187C88E5" w14:textId="252F30FA" w:rsidR="006C3ABC" w:rsidRPr="00C463C8" w:rsidRDefault="006C3ABC" w:rsidP="00C463C8">
            <w:pPr>
              <w:pStyle w:val="Personnequisigne"/>
              <w:numPr>
                <w:ilvl w:val="0"/>
                <w:numId w:val="17"/>
              </w:numPr>
              <w:tabs>
                <w:tab w:val="clear" w:pos="4252"/>
                <w:tab w:val="left" w:pos="743"/>
              </w:tabs>
              <w:ind w:left="34" w:firstLine="459"/>
              <w:jc w:val="both"/>
              <w:rPr>
                <w:rFonts w:ascii="TimesNewRomanPSMT" w:hAnsi="TimesNewRomanPSMT" w:cs="TimesNewRomanPSMT"/>
                <w:i w:val="0"/>
                <w:sz w:val="22"/>
                <w:lang w:val="lt-LT"/>
              </w:rPr>
            </w:pPr>
            <w:r w:rsidRPr="00046AB1">
              <w:rPr>
                <w:b/>
                <w:bCs/>
                <w:sz w:val="22"/>
                <w:lang w:val="lt-LT"/>
              </w:rPr>
              <w:t>Trečiųjų šalių piliečių priverstinio grąžinimo, savanoriško grįžimo procedūrų organizavimas ir paslaugų teikimas</w:t>
            </w:r>
            <w:r w:rsidRPr="00C463C8">
              <w:rPr>
                <w:sz w:val="22"/>
                <w:lang w:val="lt-LT"/>
              </w:rPr>
              <w:t xml:space="preserve"> vykdomas Valstybės sienos apsaugos tarnybos prie </w:t>
            </w:r>
            <w:r w:rsidR="004A69F3">
              <w:rPr>
                <w:sz w:val="22"/>
                <w:lang w:val="lt-LT"/>
              </w:rPr>
              <w:t>V</w:t>
            </w:r>
            <w:r w:rsidRPr="00C463C8">
              <w:rPr>
                <w:sz w:val="22"/>
                <w:lang w:val="lt-LT"/>
              </w:rPr>
              <w:t xml:space="preserve">idaus reikalų ministerijos. </w:t>
            </w:r>
            <w:r w:rsidR="00D8698D">
              <w:rPr>
                <w:rFonts w:ascii="TimesNewRomanPSMT" w:hAnsi="TimesNewRomanPSMT" w:cs="TimesNewRomanPSMT"/>
                <w:sz w:val="22"/>
                <w:lang w:val="lt-LT"/>
              </w:rPr>
              <w:t>Ataskaitiniu laikotarpiu</w:t>
            </w:r>
            <w:r w:rsidRPr="00C463C8">
              <w:rPr>
                <w:rFonts w:ascii="TimesNewRomanPSMT" w:hAnsi="TimesNewRomanPSMT" w:cs="TimesNewRomanPSMT"/>
                <w:sz w:val="22"/>
                <w:lang w:val="lt-LT"/>
              </w:rPr>
              <w:t xml:space="preserve"> trečiųjų šalių piliečiams teiktos savanoriško grįžimo </w:t>
            </w:r>
            <w:r w:rsidR="00D8698D">
              <w:rPr>
                <w:rFonts w:ascii="TimesNewRomanPSMT" w:hAnsi="TimesNewRomanPSMT" w:cs="TimesNewRomanPSMT"/>
                <w:sz w:val="22"/>
                <w:lang w:val="lt-LT"/>
              </w:rPr>
              <w:t>paslaugos</w:t>
            </w:r>
            <w:r w:rsidR="00EE6AA4">
              <w:rPr>
                <w:rFonts w:ascii="TimesNewRomanPSMT" w:hAnsi="TimesNewRomanPSMT" w:cs="TimesNewRomanPSMT"/>
                <w:sz w:val="22"/>
                <w:lang w:val="lt-LT"/>
              </w:rPr>
              <w:t xml:space="preserve">, </w:t>
            </w:r>
            <w:r w:rsidRPr="00C463C8">
              <w:rPr>
                <w:rFonts w:ascii="TimesNewRomanPSMT" w:hAnsi="TimesNewRomanPSMT" w:cs="TimesNewRomanPSMT"/>
                <w:sz w:val="22"/>
                <w:lang w:val="lt-LT"/>
              </w:rPr>
              <w:t>organizuotos priverstinio grąžinimo procedūros atitinkančios žmogaus teisių standartus</w:t>
            </w:r>
            <w:r w:rsidR="00D8698D">
              <w:rPr>
                <w:rFonts w:ascii="TimesNewRomanPSMT" w:hAnsi="TimesNewRomanPSMT" w:cs="TimesNewRomanPSMT"/>
                <w:sz w:val="22"/>
                <w:lang w:val="lt-LT"/>
              </w:rPr>
              <w:t xml:space="preserve">, </w:t>
            </w:r>
            <w:r w:rsidRPr="00C463C8">
              <w:rPr>
                <w:rFonts w:ascii="TimesNewRomanPSMT" w:hAnsi="TimesNewRomanPSMT" w:cs="TimesNewRomanPSMT"/>
                <w:sz w:val="22"/>
                <w:lang w:val="lt-LT"/>
              </w:rPr>
              <w:t>teiktos paslaugos siekiant užtikrinti efektyvų asmens tapatybės nustatymą. Ataskaitiniu laikotarpiu</w:t>
            </w:r>
            <w:r w:rsidR="00DA0664" w:rsidRPr="00C463C8">
              <w:rPr>
                <w:rFonts w:ascii="TimesNewRomanPSMT" w:hAnsi="TimesNewRomanPSMT" w:cs="TimesNewRomanPSMT"/>
                <w:sz w:val="22"/>
                <w:lang w:val="lt-LT"/>
              </w:rPr>
              <w:t xml:space="preserve"> s</w:t>
            </w:r>
            <w:r w:rsidRPr="00C463C8">
              <w:rPr>
                <w:rFonts w:ascii="TimesNewRomanPSMT" w:hAnsi="TimesNewRomanPSMT" w:cs="TimesNewRomanPSMT"/>
                <w:sz w:val="22"/>
                <w:lang w:val="lt-LT"/>
              </w:rPr>
              <w:t>avanoriškai grįžo 7 asmenys</w:t>
            </w:r>
            <w:r w:rsidR="00DA0664" w:rsidRPr="00C463C8">
              <w:rPr>
                <w:rFonts w:ascii="TimesNewRomanPSMT" w:hAnsi="TimesNewRomanPSMT" w:cs="TimesNewRomanPSMT"/>
                <w:sz w:val="22"/>
                <w:lang w:val="lt-LT"/>
              </w:rPr>
              <w:t>, p</w:t>
            </w:r>
            <w:r w:rsidRPr="00C463C8">
              <w:rPr>
                <w:rFonts w:ascii="TimesNewRomanPSMT" w:hAnsi="TimesNewRomanPSMT" w:cs="TimesNewRomanPSMT"/>
                <w:sz w:val="22"/>
                <w:lang w:val="lt-LT"/>
              </w:rPr>
              <w:t>rive</w:t>
            </w:r>
            <w:r w:rsidR="004A69F3">
              <w:rPr>
                <w:rFonts w:ascii="TimesNewRomanPSMT" w:hAnsi="TimesNewRomanPSMT" w:cs="TimesNewRomanPSMT"/>
                <w:sz w:val="22"/>
                <w:lang w:val="lt-LT"/>
              </w:rPr>
              <w:t>r</w:t>
            </w:r>
            <w:r w:rsidRPr="00C463C8">
              <w:rPr>
                <w:rFonts w:ascii="TimesNewRomanPSMT" w:hAnsi="TimesNewRomanPSMT" w:cs="TimesNewRomanPSMT"/>
                <w:sz w:val="22"/>
                <w:lang w:val="lt-LT"/>
              </w:rPr>
              <w:t>stinai grąžinti 49 asmenys</w:t>
            </w:r>
            <w:r w:rsidR="00DA0664" w:rsidRPr="00C463C8">
              <w:rPr>
                <w:rFonts w:ascii="TimesNewRomanPSMT" w:hAnsi="TimesNewRomanPSMT" w:cs="TimesNewRomanPSMT"/>
                <w:sz w:val="22"/>
                <w:lang w:val="lt-LT"/>
              </w:rPr>
              <w:t xml:space="preserve">. Pasiekti rodikliai bus deklaruoti </w:t>
            </w:r>
            <w:r w:rsidR="00BC4A70">
              <w:rPr>
                <w:sz w:val="22"/>
                <w:lang w:val="lt-LT"/>
              </w:rPr>
              <w:t>ateinančiais ataskaitiniais metais</w:t>
            </w:r>
            <w:r w:rsidR="00DA0664" w:rsidRPr="00C463C8">
              <w:rPr>
                <w:rFonts w:ascii="TimesNewRomanPSMT" w:hAnsi="TimesNewRomanPSMT" w:cs="TimesNewRomanPSMT"/>
                <w:sz w:val="22"/>
                <w:lang w:val="lt-LT"/>
              </w:rPr>
              <w:t>.</w:t>
            </w:r>
          </w:p>
          <w:p w14:paraId="2C2383E1" w14:textId="1FC9144D" w:rsidR="00DA0664" w:rsidRPr="00C463C8" w:rsidRDefault="00DA0664" w:rsidP="00C463C8">
            <w:pPr>
              <w:pStyle w:val="Personnequisigne"/>
              <w:numPr>
                <w:ilvl w:val="0"/>
                <w:numId w:val="17"/>
              </w:numPr>
              <w:tabs>
                <w:tab w:val="clear" w:pos="4252"/>
                <w:tab w:val="left" w:pos="743"/>
              </w:tabs>
              <w:ind w:left="34" w:firstLine="459"/>
              <w:jc w:val="both"/>
              <w:rPr>
                <w:sz w:val="22"/>
                <w:lang w:val="lt-LT"/>
              </w:rPr>
            </w:pPr>
            <w:r w:rsidRPr="00C463C8">
              <w:rPr>
                <w:sz w:val="22"/>
                <w:lang w:val="lt-LT"/>
              </w:rPr>
              <w:t>2024 m. birželio mėn. pr</w:t>
            </w:r>
            <w:r w:rsidR="004A69F3">
              <w:rPr>
                <w:sz w:val="22"/>
                <w:lang w:val="lt-LT"/>
              </w:rPr>
              <w:t>a</w:t>
            </w:r>
            <w:r w:rsidRPr="00C463C8">
              <w:rPr>
                <w:sz w:val="22"/>
                <w:lang w:val="lt-LT"/>
              </w:rPr>
              <w:t xml:space="preserve">dėtas įgyvendinti </w:t>
            </w:r>
            <w:r w:rsidRPr="00046AB1">
              <w:rPr>
                <w:b/>
                <w:bCs/>
                <w:sz w:val="22"/>
                <w:lang w:val="lt-LT"/>
              </w:rPr>
              <w:t>Išsiuntimo operacijų stebėsenos projektas</w:t>
            </w:r>
            <w:r w:rsidRPr="00C463C8">
              <w:rPr>
                <w:sz w:val="22"/>
                <w:lang w:val="lt-LT"/>
              </w:rPr>
              <w:t>. Vykdyti viešieji pirkimai paslaugoms įsigyti, tačiau tiesioginės projekto veiklos nebuvo pradėtos įgyvendinti.</w:t>
            </w:r>
          </w:p>
          <w:p w14:paraId="2CA5AEA2" w14:textId="77777777" w:rsidR="00DA0664" w:rsidRPr="00B30996" w:rsidRDefault="00DA0664" w:rsidP="00CD5395">
            <w:pPr>
              <w:autoSpaceDE w:val="0"/>
              <w:autoSpaceDN w:val="0"/>
              <w:adjustRightInd w:val="0"/>
              <w:spacing w:before="0" w:after="0"/>
              <w:rPr>
                <w:rFonts w:ascii="TimesNewRomanPSMT" w:hAnsi="TimesNewRomanPSMT" w:cs="TimesNewRomanPSMT"/>
                <w:i/>
                <w:sz w:val="22"/>
                <w:lang w:val="lt-LT"/>
              </w:rPr>
            </w:pPr>
          </w:p>
          <w:p w14:paraId="041DC431" w14:textId="5B366B68" w:rsidR="007D6CD7" w:rsidRDefault="00F879AC" w:rsidP="00CD5395">
            <w:pPr>
              <w:pStyle w:val="Personnequisigne"/>
              <w:numPr>
                <w:ilvl w:val="0"/>
                <w:numId w:val="17"/>
              </w:numPr>
              <w:tabs>
                <w:tab w:val="clear" w:pos="4252"/>
                <w:tab w:val="left" w:pos="738"/>
              </w:tabs>
              <w:ind w:left="29" w:firstLine="425"/>
              <w:jc w:val="both"/>
              <w:rPr>
                <w:sz w:val="22"/>
                <w:lang w:val="lt-LT"/>
              </w:rPr>
            </w:pPr>
            <w:r w:rsidRPr="00B30996">
              <w:rPr>
                <w:sz w:val="22"/>
                <w:lang w:val="lt-LT"/>
              </w:rPr>
              <w:t>P</w:t>
            </w:r>
            <w:r w:rsidR="009A1FD2" w:rsidRPr="00B30996">
              <w:rPr>
                <w:sz w:val="22"/>
                <w:lang w:val="lt-LT"/>
              </w:rPr>
              <w:t xml:space="preserve">agal </w:t>
            </w:r>
            <w:r w:rsidR="00CD5395">
              <w:rPr>
                <w:sz w:val="22"/>
                <w:lang w:val="lt-LT"/>
              </w:rPr>
              <w:t>KT4</w:t>
            </w:r>
            <w:r w:rsidR="009A1FD2" w:rsidRPr="00B30996">
              <w:rPr>
                <w:sz w:val="22"/>
                <w:lang w:val="lt-LT"/>
              </w:rPr>
              <w:t xml:space="preserve"> </w:t>
            </w:r>
            <w:r w:rsidR="00CD5395">
              <w:rPr>
                <w:sz w:val="22"/>
                <w:lang w:val="lt-LT"/>
              </w:rPr>
              <w:t xml:space="preserve">į </w:t>
            </w:r>
            <w:r w:rsidR="00C21A97" w:rsidRPr="00B30996">
              <w:rPr>
                <w:sz w:val="22"/>
                <w:lang w:val="lt-LT"/>
              </w:rPr>
              <w:t>Lietuv</w:t>
            </w:r>
            <w:r w:rsidR="00CD5395">
              <w:rPr>
                <w:sz w:val="22"/>
                <w:lang w:val="lt-LT"/>
              </w:rPr>
              <w:t>ą</w:t>
            </w:r>
            <w:r w:rsidR="00B30996">
              <w:rPr>
                <w:sz w:val="22"/>
                <w:lang w:val="lt-LT"/>
              </w:rPr>
              <w:t xml:space="preserve"> per ataskaitinį laikotarpį</w:t>
            </w:r>
            <w:r w:rsidR="00C21A97" w:rsidRPr="00B30996">
              <w:rPr>
                <w:sz w:val="22"/>
                <w:lang w:val="lt-LT"/>
              </w:rPr>
              <w:t xml:space="preserve"> </w:t>
            </w:r>
            <w:r w:rsidR="009A1FD2" w:rsidRPr="00B30996">
              <w:rPr>
                <w:sz w:val="22"/>
                <w:lang w:val="lt-LT"/>
              </w:rPr>
              <w:t>faktiškai per</w:t>
            </w:r>
            <w:r w:rsidR="00C21A97" w:rsidRPr="00983172">
              <w:rPr>
                <w:sz w:val="22"/>
                <w:lang w:val="lt-LT"/>
              </w:rPr>
              <w:t>si</w:t>
            </w:r>
            <w:r w:rsidR="00C21A97" w:rsidRPr="00B30996">
              <w:rPr>
                <w:sz w:val="22"/>
                <w:lang w:val="lt-LT"/>
              </w:rPr>
              <w:t>k</w:t>
            </w:r>
            <w:r w:rsidR="00A31AD0">
              <w:rPr>
                <w:sz w:val="22"/>
                <w:lang w:val="lt-LT"/>
              </w:rPr>
              <w:t>elti</w:t>
            </w:r>
            <w:r w:rsidR="00C21A97" w:rsidRPr="00B30996">
              <w:rPr>
                <w:sz w:val="22"/>
                <w:lang w:val="lt-LT"/>
              </w:rPr>
              <w:t xml:space="preserve"> </w:t>
            </w:r>
            <w:r w:rsidR="009A1FD2" w:rsidRPr="00B30996">
              <w:rPr>
                <w:sz w:val="22"/>
                <w:lang w:val="lt-LT"/>
              </w:rPr>
              <w:t>5 asmen</w:t>
            </w:r>
            <w:r w:rsidR="00A31AD0">
              <w:rPr>
                <w:sz w:val="22"/>
                <w:lang w:val="lt-LT"/>
              </w:rPr>
              <w:t>y</w:t>
            </w:r>
            <w:r w:rsidR="009A1FD2" w:rsidRPr="00B30996">
              <w:rPr>
                <w:sz w:val="22"/>
                <w:lang w:val="lt-LT"/>
              </w:rPr>
              <w:t>s,</w:t>
            </w:r>
            <w:r w:rsidR="007D6CD7" w:rsidRPr="00B30996">
              <w:rPr>
                <w:sz w:val="22"/>
                <w:lang w:val="lt-LT"/>
              </w:rPr>
              <w:t xml:space="preserve"> apie kuriuos jau buvo pranešta praeitų metų įgyvendinimo ataskaitoje.</w:t>
            </w:r>
            <w:r w:rsidRPr="00B30996">
              <w:rPr>
                <w:sz w:val="22"/>
                <w:lang w:val="lt-LT"/>
              </w:rPr>
              <w:t xml:space="preserve"> </w:t>
            </w:r>
            <w:r w:rsidR="00D8698D">
              <w:rPr>
                <w:sz w:val="22"/>
                <w:lang w:val="lt-LT"/>
              </w:rPr>
              <w:t xml:space="preserve">Verta pažymėti, </w:t>
            </w:r>
            <w:r w:rsidR="007D6CD7" w:rsidRPr="00B30996">
              <w:rPr>
                <w:sz w:val="22"/>
                <w:lang w:val="lt-LT"/>
              </w:rPr>
              <w:t>kad d</w:t>
            </w:r>
            <w:r w:rsidR="009A1FD2" w:rsidRPr="00B30996">
              <w:rPr>
                <w:sz w:val="22"/>
                <w:lang w:val="lt-LT"/>
              </w:rPr>
              <w:t xml:space="preserve">ėl pasikeitusių perkėlimus reglamentuojančių nuostatų lyginant su ankstesniu laikotarpiu </w:t>
            </w:r>
            <w:proofErr w:type="spellStart"/>
            <w:r w:rsidR="009A1FD2" w:rsidRPr="00B30996">
              <w:rPr>
                <w:sz w:val="22"/>
                <w:lang w:val="lt-LT"/>
              </w:rPr>
              <w:t>t.y</w:t>
            </w:r>
            <w:proofErr w:type="spellEnd"/>
            <w:r w:rsidR="009A1FD2" w:rsidRPr="00B30996">
              <w:rPr>
                <w:sz w:val="22"/>
                <w:lang w:val="lt-LT"/>
              </w:rPr>
              <w:t xml:space="preserve">. reikalavimo šiuos atvejus administruoti </w:t>
            </w:r>
            <w:r w:rsidR="00A91D59">
              <w:rPr>
                <w:sz w:val="22"/>
                <w:lang w:val="lt-LT"/>
              </w:rPr>
              <w:t xml:space="preserve">ir lėšas bei dalyvius deklaruoti </w:t>
            </w:r>
            <w:r w:rsidR="009A1FD2" w:rsidRPr="00983172">
              <w:rPr>
                <w:sz w:val="22"/>
                <w:lang w:val="lt-LT"/>
              </w:rPr>
              <w:t>kaip ir kit</w:t>
            </w:r>
            <w:r w:rsidR="00A91D59" w:rsidRPr="00983172">
              <w:rPr>
                <w:sz w:val="22"/>
                <w:lang w:val="lt-LT"/>
              </w:rPr>
              <w:t>ų</w:t>
            </w:r>
            <w:r w:rsidR="009A1FD2" w:rsidRPr="00983172">
              <w:rPr>
                <w:sz w:val="22"/>
                <w:lang w:val="lt-LT"/>
              </w:rPr>
              <w:t xml:space="preserve"> veiksm</w:t>
            </w:r>
            <w:r w:rsidR="00A91D59" w:rsidRPr="00983172">
              <w:rPr>
                <w:sz w:val="22"/>
                <w:lang w:val="lt-LT"/>
              </w:rPr>
              <w:t>ų</w:t>
            </w:r>
            <w:r w:rsidR="009A1FD2" w:rsidRPr="00983172">
              <w:rPr>
                <w:sz w:val="22"/>
                <w:lang w:val="lt-LT"/>
              </w:rPr>
              <w:t xml:space="preserve">, šiuo metu nėra galimybės </w:t>
            </w:r>
            <w:r w:rsidR="00A31AD0" w:rsidRPr="00983172">
              <w:rPr>
                <w:sz w:val="22"/>
                <w:lang w:val="lt-LT"/>
              </w:rPr>
              <w:t xml:space="preserve">pilnai (įskaitant lėšų deklaravimą) </w:t>
            </w:r>
            <w:r w:rsidR="009A1FD2" w:rsidRPr="00983172">
              <w:rPr>
                <w:sz w:val="22"/>
                <w:lang w:val="lt-LT"/>
              </w:rPr>
              <w:t>deklaruoti iš 2021</w:t>
            </w:r>
            <w:r w:rsidR="007D6CD7" w:rsidRPr="00983172">
              <w:rPr>
                <w:sz w:val="22"/>
                <w:lang w:val="lt-LT"/>
              </w:rPr>
              <w:t>–</w:t>
            </w:r>
            <w:r w:rsidR="009A1FD2" w:rsidRPr="00983172">
              <w:rPr>
                <w:sz w:val="22"/>
                <w:lang w:val="lt-LT"/>
              </w:rPr>
              <w:t xml:space="preserve">2027 m. </w:t>
            </w:r>
            <w:r w:rsidR="006416CF" w:rsidRPr="00983172">
              <w:rPr>
                <w:sz w:val="22"/>
                <w:lang w:val="lt-LT"/>
              </w:rPr>
              <w:t>programos lėšų</w:t>
            </w:r>
            <w:r w:rsidR="009A1FD2" w:rsidRPr="00983172">
              <w:rPr>
                <w:sz w:val="22"/>
                <w:lang w:val="lt-LT"/>
              </w:rPr>
              <w:t xml:space="preserve"> </w:t>
            </w:r>
            <w:r w:rsidR="00CD5395" w:rsidRPr="00983172">
              <w:rPr>
                <w:sz w:val="22"/>
                <w:lang w:val="lt-LT"/>
              </w:rPr>
              <w:t xml:space="preserve">visų, </w:t>
            </w:r>
            <w:r w:rsidR="006416CF" w:rsidRPr="00983172">
              <w:rPr>
                <w:sz w:val="22"/>
                <w:lang w:val="lt-LT"/>
              </w:rPr>
              <w:t xml:space="preserve">faktiškai </w:t>
            </w:r>
            <w:r w:rsidR="005C218F" w:rsidRPr="00983172">
              <w:rPr>
                <w:sz w:val="22"/>
                <w:lang w:val="lt-LT"/>
              </w:rPr>
              <w:t xml:space="preserve">į Lietuvą </w:t>
            </w:r>
            <w:r w:rsidR="006416CF" w:rsidRPr="00983172">
              <w:rPr>
                <w:sz w:val="22"/>
                <w:lang w:val="lt-LT"/>
              </w:rPr>
              <w:t xml:space="preserve">perkeltų </w:t>
            </w:r>
            <w:r w:rsidR="00A91D59" w:rsidRPr="00983172">
              <w:rPr>
                <w:sz w:val="22"/>
                <w:lang w:val="lt-LT"/>
              </w:rPr>
              <w:t>7 asmenų iš kitų Europos Sąjungos valstybių narių ir 20 asmenų priimtų humanitarinio priėmimo būdu</w:t>
            </w:r>
            <w:r w:rsidR="00B30996" w:rsidRPr="00983172">
              <w:rPr>
                <w:sz w:val="22"/>
                <w:lang w:val="lt-LT"/>
              </w:rPr>
              <w:t>.</w:t>
            </w:r>
            <w:r w:rsidR="00C21A97" w:rsidRPr="00983172">
              <w:rPr>
                <w:sz w:val="22"/>
                <w:lang w:val="lt-LT"/>
              </w:rPr>
              <w:t xml:space="preserve"> </w:t>
            </w:r>
            <w:r w:rsidR="00E30FAF" w:rsidRPr="00983172">
              <w:rPr>
                <w:sz w:val="22"/>
                <w:lang w:val="lt-LT"/>
              </w:rPr>
              <w:t>Tikimasi juos deklaruoti ateinančiu ataskaitiniu laikotarpiu</w:t>
            </w:r>
            <w:r w:rsidR="00E30FAF">
              <w:rPr>
                <w:sz w:val="22"/>
                <w:lang w:val="lt-LT"/>
              </w:rPr>
              <w:t>.</w:t>
            </w:r>
          </w:p>
          <w:p w14:paraId="26CAA38E" w14:textId="77777777" w:rsidR="00A91D59" w:rsidRPr="00A91D59" w:rsidRDefault="00A91D59" w:rsidP="00A91D59">
            <w:pPr>
              <w:pStyle w:val="Personnequisigne"/>
              <w:tabs>
                <w:tab w:val="clear" w:pos="4252"/>
                <w:tab w:val="left" w:pos="743"/>
              </w:tabs>
              <w:ind w:left="493"/>
              <w:jc w:val="both"/>
              <w:rPr>
                <w:sz w:val="22"/>
                <w:lang w:val="lt-LT"/>
              </w:rPr>
            </w:pPr>
          </w:p>
          <w:p w14:paraId="685732B9" w14:textId="05CC2BB0" w:rsidR="006B0E04" w:rsidRDefault="009A1FD2" w:rsidP="005C5EE4">
            <w:pPr>
              <w:pStyle w:val="Personnequisigne"/>
              <w:tabs>
                <w:tab w:val="left" w:pos="743"/>
              </w:tabs>
              <w:ind w:firstLine="596"/>
              <w:jc w:val="both"/>
              <w:rPr>
                <w:sz w:val="22"/>
                <w:lang w:val="lt-LT"/>
              </w:rPr>
            </w:pPr>
            <w:r w:rsidRPr="00A91D59">
              <w:rPr>
                <w:sz w:val="22"/>
                <w:lang w:val="lt-LT"/>
              </w:rPr>
              <w:t>Siekiant įgyvendinti visapusišką partnerystę, vadovaujančioji institucija į 2021</w:t>
            </w:r>
            <w:r w:rsidR="00A91D59" w:rsidRPr="00B30996">
              <w:rPr>
                <w:sz w:val="22"/>
                <w:lang w:val="lt-LT"/>
              </w:rPr>
              <w:t>–</w:t>
            </w:r>
            <w:r w:rsidRPr="00A91D59">
              <w:rPr>
                <w:sz w:val="22"/>
                <w:lang w:val="lt-LT"/>
              </w:rPr>
              <w:t xml:space="preserve">2027 m. Prieglobsčio, migracijos ir integracijos fondo veiksmų programos Stebėsenos komitetą </w:t>
            </w:r>
            <w:r w:rsidR="00B30996" w:rsidRPr="00A91D59">
              <w:rPr>
                <w:sz w:val="22"/>
                <w:lang w:val="lt-LT"/>
              </w:rPr>
              <w:t>įtraukė</w:t>
            </w:r>
            <w:r w:rsidRPr="00A91D59">
              <w:rPr>
                <w:sz w:val="22"/>
                <w:lang w:val="lt-LT"/>
              </w:rPr>
              <w:t xml:space="preserve"> </w:t>
            </w:r>
            <w:r w:rsidR="006B0E04" w:rsidRPr="006B0E04">
              <w:rPr>
                <w:sz w:val="22"/>
                <w:lang w:val="lt-LT"/>
              </w:rPr>
              <w:t>už</w:t>
            </w:r>
            <w:r w:rsidR="00464A99" w:rsidRPr="00464A99">
              <w:rPr>
                <w:sz w:val="22"/>
                <w:lang w:val="lt-LT"/>
              </w:rPr>
              <w:t xml:space="preserve"> </w:t>
            </w:r>
            <w:r w:rsidR="00464A99" w:rsidRPr="00C676B4">
              <w:rPr>
                <w:sz w:val="22"/>
                <w:lang w:val="lt-LT"/>
              </w:rPr>
              <w:t>Sienų valdymo ir vizų politikos finansinės paramos priemonės (SVVP) ir Vidaus saugumo fondų (VSF)</w:t>
            </w:r>
            <w:r w:rsidR="00464A99">
              <w:rPr>
                <w:sz w:val="22"/>
                <w:lang w:val="lt-LT"/>
              </w:rPr>
              <w:t>, taip pat</w:t>
            </w:r>
            <w:r w:rsidR="006B0E04" w:rsidRPr="006B0E04">
              <w:rPr>
                <w:sz w:val="22"/>
                <w:lang w:val="lt-LT"/>
              </w:rPr>
              <w:t xml:space="preserve"> Europos socialinio fondo ir Europos Sąjungos 2021-2027 m. nacionalinės programos įgyvendinimą</w:t>
            </w:r>
            <w:r w:rsidR="006B0E04">
              <w:rPr>
                <w:sz w:val="22"/>
                <w:lang w:val="lt-LT"/>
              </w:rPr>
              <w:t xml:space="preserve"> atsakingus asmenis, </w:t>
            </w:r>
            <w:r w:rsidR="006B0E04" w:rsidRPr="006B0E04">
              <w:rPr>
                <w:sz w:val="22"/>
                <w:lang w:val="lt-LT"/>
              </w:rPr>
              <w:t>socialinius ir ekonominius partnerius, nevyriausybines organizacijas, akademinės bendruomenės atstovus, Lietuvos Respublikos Vyriausybės kanceliarijos atstovus, Lietuvos Respublikos švietimo, mokslo ir sporto ministerijos, Lietuvos Respublikos sveikatos ministerijos, Kultūros ministerijos, Ekonomikos ir inovacijų ministerijos atstovus</w:t>
            </w:r>
            <w:r w:rsidR="006B0E04">
              <w:rPr>
                <w:sz w:val="22"/>
                <w:lang w:val="lt-LT"/>
              </w:rPr>
              <w:t>.</w:t>
            </w:r>
          </w:p>
          <w:p w14:paraId="7C2BE135" w14:textId="1D09187A" w:rsidR="009C5E30" w:rsidRPr="00EF3C6A" w:rsidRDefault="009C5E30" w:rsidP="006B0E04">
            <w:pPr>
              <w:pStyle w:val="Personnequisigne"/>
              <w:tabs>
                <w:tab w:val="clear" w:pos="4252"/>
                <w:tab w:val="left" w:pos="743"/>
              </w:tabs>
              <w:ind w:firstLine="596"/>
              <w:jc w:val="both"/>
              <w:rPr>
                <w:lang w:val="lt-LT"/>
              </w:rPr>
            </w:pPr>
          </w:p>
        </w:tc>
      </w:tr>
    </w:tbl>
    <w:p w14:paraId="4FF3D18B" w14:textId="77777777" w:rsidR="00CD270D" w:rsidRPr="00CD270D" w:rsidRDefault="00CD270D" w:rsidP="00CD270D">
      <w:pPr>
        <w:pStyle w:val="ManualHeading2"/>
      </w:pPr>
      <w:r w:rsidRPr="00CD270D">
        <w:lastRenderedPageBreak/>
        <w:t>1.2.</w:t>
      </w:r>
      <w:r w:rsidRPr="00CD270D">
        <w:tab/>
        <w:t>Klausimai, darantys poveikį programos veiklos rezultatams. Reglamento (ES) 2021/1147 35 straipsnio 2 dalies b punktas</w:t>
      </w:r>
    </w:p>
    <w:p w14:paraId="57BAA4B3" w14:textId="77777777" w:rsidR="00CD270D" w:rsidRPr="00CD270D" w:rsidRDefault="00CD270D" w:rsidP="00CD270D">
      <w:pPr>
        <w:rPr>
          <w:sz w:val="22"/>
        </w:rPr>
      </w:pPr>
      <w:r w:rsidRPr="00CD270D">
        <w:rPr>
          <w:sz w:val="22"/>
        </w:rPr>
        <w:t xml:space="preserve">Aprašykite visus su kiekvienu konkrečiu tikslu susijusius klausimus, ataskaitiniais metais dariusius poveikį programos veiklos rezultatams, ir visus veiksmus, kurių imtasi jiems spręsti. </w:t>
      </w:r>
    </w:p>
    <w:p w14:paraId="2E4D53C0" w14:textId="77777777" w:rsidR="00CD270D" w:rsidRPr="00CD270D" w:rsidRDefault="00CD270D" w:rsidP="00CD270D">
      <w:pPr>
        <w:rPr>
          <w:sz w:val="22"/>
        </w:rPr>
      </w:pPr>
      <w:r w:rsidRPr="00CD270D">
        <w:rPr>
          <w:sz w:val="22"/>
        </w:rPr>
        <w:t>Jeigu įmanoma ir aktualu, turėtumėte atskirti klausimus, susijusius su:</w:t>
      </w:r>
    </w:p>
    <w:p w14:paraId="6792B5BA" w14:textId="77777777" w:rsidR="00CD270D" w:rsidRPr="00CD270D" w:rsidRDefault="00CD270D" w:rsidP="00CD270D">
      <w:pPr>
        <w:pStyle w:val="Tiret0"/>
        <w:numPr>
          <w:ilvl w:val="0"/>
          <w:numId w:val="2"/>
        </w:numPr>
        <w:rPr>
          <w:sz w:val="22"/>
        </w:rPr>
      </w:pPr>
      <w:r w:rsidRPr="00CD270D">
        <w:rPr>
          <w:sz w:val="22"/>
        </w:rPr>
        <w:lastRenderedPageBreak/>
        <w:t>nepakankamu informacijos, susijusios su pasiekimais, kiekiu</w:t>
      </w:r>
      <w:r w:rsidRPr="00CD270D">
        <w:rPr>
          <w:rStyle w:val="Puslapioinaosnuoroda"/>
          <w:sz w:val="22"/>
        </w:rPr>
        <w:footnoteReference w:id="2"/>
      </w:r>
      <w:r w:rsidRPr="00CD270D">
        <w:t>;</w:t>
      </w:r>
    </w:p>
    <w:p w14:paraId="02529DA1" w14:textId="77777777" w:rsidR="00CD270D" w:rsidRPr="00CD270D" w:rsidRDefault="00CD270D" w:rsidP="00CD270D">
      <w:pPr>
        <w:pStyle w:val="Tiret0"/>
        <w:numPr>
          <w:ilvl w:val="0"/>
          <w:numId w:val="3"/>
        </w:numPr>
        <w:rPr>
          <w:sz w:val="22"/>
        </w:rPr>
      </w:pPr>
      <w:r w:rsidRPr="00CD270D">
        <w:rPr>
          <w:sz w:val="22"/>
        </w:rPr>
        <w:t>siektinų reikšmių nustatymu</w:t>
      </w:r>
      <w:r w:rsidRPr="00CD270D">
        <w:rPr>
          <w:rStyle w:val="Puslapioinaosnuoroda"/>
          <w:sz w:val="22"/>
        </w:rPr>
        <w:footnoteReference w:id="3"/>
      </w:r>
      <w:r w:rsidRPr="00CD270D">
        <w:t>;</w:t>
      </w:r>
    </w:p>
    <w:p w14:paraId="3675E309" w14:textId="77777777" w:rsidR="00CD270D" w:rsidRPr="00CD270D" w:rsidRDefault="00CD270D" w:rsidP="00CD270D">
      <w:pPr>
        <w:pStyle w:val="Tiret0"/>
        <w:numPr>
          <w:ilvl w:val="0"/>
          <w:numId w:val="3"/>
        </w:numPr>
        <w:rPr>
          <w:sz w:val="22"/>
        </w:rPr>
      </w:pPr>
      <w:r w:rsidRPr="00CD270D">
        <w:rPr>
          <w:sz w:val="22"/>
        </w:rPr>
        <w:t>su procedūromis susijusiu vėlavimu ir administraciniais gebėjimais</w:t>
      </w:r>
      <w:r w:rsidRPr="00CD270D">
        <w:rPr>
          <w:rStyle w:val="Puslapioinaosnuoroda"/>
          <w:sz w:val="22"/>
        </w:rPr>
        <w:footnoteReference w:id="4"/>
      </w:r>
      <w:r w:rsidRPr="00CD270D">
        <w:t>;</w:t>
      </w:r>
    </w:p>
    <w:p w14:paraId="639396ED" w14:textId="77777777" w:rsidR="00CD270D" w:rsidRPr="00CD270D" w:rsidRDefault="00CD270D" w:rsidP="00CD270D">
      <w:pPr>
        <w:pStyle w:val="Tiret0"/>
        <w:numPr>
          <w:ilvl w:val="0"/>
          <w:numId w:val="3"/>
        </w:numPr>
        <w:rPr>
          <w:sz w:val="22"/>
        </w:rPr>
      </w:pPr>
      <w:r w:rsidRPr="00CD270D">
        <w:rPr>
          <w:sz w:val="22"/>
        </w:rPr>
        <w:t>konteksto pokyčiais</w:t>
      </w:r>
      <w:r w:rsidRPr="00CD270D">
        <w:rPr>
          <w:rStyle w:val="Puslapioinaosnuoroda"/>
          <w:sz w:val="22"/>
        </w:rPr>
        <w:footnoteReference w:id="5"/>
      </w:r>
      <w:r w:rsidRPr="00CD270D">
        <w:t>;</w:t>
      </w:r>
    </w:p>
    <w:p w14:paraId="3011FDF5" w14:textId="77777777" w:rsidR="00CD270D" w:rsidRPr="00CD270D" w:rsidRDefault="00CD270D" w:rsidP="00CD270D">
      <w:pPr>
        <w:pStyle w:val="Tiret0"/>
        <w:numPr>
          <w:ilvl w:val="0"/>
          <w:numId w:val="3"/>
        </w:numPr>
        <w:rPr>
          <w:sz w:val="22"/>
        </w:rPr>
      </w:pPr>
      <w:r w:rsidRPr="00CD270D">
        <w:rPr>
          <w:sz w:val="22"/>
        </w:rPr>
        <w:t>veiksmų planavimu ir (arba) įgyvendinimu</w:t>
      </w:r>
      <w:r w:rsidRPr="00CD270D">
        <w:rPr>
          <w:rStyle w:val="Puslapioinaosnuoroda"/>
          <w:sz w:val="22"/>
        </w:rPr>
        <w:footnoteReference w:id="6"/>
      </w:r>
      <w:r w:rsidRPr="00CD270D">
        <w:t xml:space="preserve">; </w:t>
      </w:r>
    </w:p>
    <w:p w14:paraId="3D485D25" w14:textId="77777777" w:rsidR="00CD270D" w:rsidRPr="00CD270D" w:rsidRDefault="00CD270D" w:rsidP="00CD270D">
      <w:pPr>
        <w:pStyle w:val="Tiret0"/>
        <w:numPr>
          <w:ilvl w:val="0"/>
          <w:numId w:val="3"/>
        </w:numPr>
        <w:rPr>
          <w:sz w:val="22"/>
        </w:rPr>
      </w:pPr>
      <w:r w:rsidRPr="00CD270D">
        <w:rPr>
          <w:sz w:val="22"/>
        </w:rPr>
        <w:t xml:space="preserve">bet kokiais kitais klausimais. </w:t>
      </w:r>
    </w:p>
    <w:p w14:paraId="1C2A36AD" w14:textId="77777777" w:rsidR="00CD270D" w:rsidRPr="00CD270D" w:rsidRDefault="00CD270D" w:rsidP="00CD270D">
      <w:pPr>
        <w:rPr>
          <w:i/>
          <w:sz w:val="22"/>
        </w:rPr>
      </w:pPr>
      <w:r w:rsidRPr="00CD270D">
        <w:rPr>
          <w:sz w:val="22"/>
        </w:rPr>
        <w:t>Aprašykite visus strategijos arba nacionalinių tikslų pokyčius arba visus veiksnius, dėl kurių ateityje gali įvykti pokyčiai, taip pat dėl tų pokyčių atsiradusius siektinų reikšmių, apskaičiuojamų taikant veiklos rezultatų, stebėsenos ir vertinimo sistemos nustatymo metodiką, pakeitimus.</w:t>
      </w:r>
    </w:p>
    <w:p w14:paraId="1A804359" w14:textId="77777777" w:rsidR="00CD270D" w:rsidRPr="00CD270D" w:rsidRDefault="00CD270D" w:rsidP="00CD270D">
      <w:pPr>
        <w:rPr>
          <w:i/>
          <w:sz w:val="22"/>
        </w:rPr>
      </w:pPr>
      <w:r w:rsidRPr="00CD270D">
        <w:rPr>
          <w:sz w:val="22"/>
        </w:rPr>
        <w:t>Įtraukite informaciją apie visas pagrįstas su fondo veiklos įgyvendinimu susijusias Komisijos pateiktas nuomones dėl įsipareigojimų nevykdymo procedūrų pagal Sutarties dėl Europos Sąjungos veikimo (SESV) 258 straipsnį.</w:t>
      </w:r>
    </w:p>
    <w:tbl>
      <w:tblPr>
        <w:tblStyle w:val="Lentelstinklelis"/>
        <w:tblW w:w="0" w:type="auto"/>
        <w:tblLook w:val="04A0" w:firstRow="1" w:lastRow="0" w:firstColumn="1" w:lastColumn="0" w:noHBand="0" w:noVBand="1"/>
      </w:tblPr>
      <w:tblGrid>
        <w:gridCol w:w="9063"/>
      </w:tblGrid>
      <w:tr w:rsidR="00CD270D" w:rsidRPr="00CD270D" w14:paraId="3089D8B3" w14:textId="77777777" w:rsidTr="0090036D">
        <w:tc>
          <w:tcPr>
            <w:tcW w:w="9289" w:type="dxa"/>
          </w:tcPr>
          <w:p w14:paraId="5412F32E" w14:textId="604D9771" w:rsidR="00CD270D" w:rsidRPr="004E5E9D" w:rsidRDefault="007B7339" w:rsidP="001C508F">
            <w:pPr>
              <w:pStyle w:val="Personnequisigne"/>
              <w:jc w:val="both"/>
              <w:rPr>
                <w:sz w:val="22"/>
                <w:lang w:val="lt-LT"/>
              </w:rPr>
            </w:pPr>
            <w:r>
              <w:rPr>
                <w:sz w:val="22"/>
                <w:lang w:val="lt-LT"/>
              </w:rPr>
              <w:t>Per ataskaitinį laikotarpį vyko Lietuvos</w:t>
            </w:r>
            <w:r w:rsidR="00151065" w:rsidRPr="001C508F">
              <w:rPr>
                <w:sz w:val="22"/>
                <w:lang w:val="lt-LT"/>
              </w:rPr>
              <w:t xml:space="preserve"> </w:t>
            </w:r>
            <w:r w:rsidR="008302DE">
              <w:rPr>
                <w:sz w:val="22"/>
                <w:lang w:val="lt-LT"/>
              </w:rPr>
              <w:t xml:space="preserve">migrantų </w:t>
            </w:r>
            <w:r w:rsidR="00151065" w:rsidRPr="001C508F">
              <w:rPr>
                <w:sz w:val="22"/>
                <w:lang w:val="lt-LT"/>
              </w:rPr>
              <w:t>priėmimo sistemos reforma</w:t>
            </w:r>
            <w:r w:rsidR="00EC6D02">
              <w:rPr>
                <w:sz w:val="22"/>
                <w:lang w:val="lt-LT"/>
              </w:rPr>
              <w:t>.</w:t>
            </w:r>
            <w:r>
              <w:rPr>
                <w:sz w:val="22"/>
                <w:lang w:val="lt-LT"/>
              </w:rPr>
              <w:t xml:space="preserve"> </w:t>
            </w:r>
            <w:r w:rsidR="00C166B3">
              <w:rPr>
                <w:sz w:val="22"/>
                <w:lang w:val="lt-LT"/>
              </w:rPr>
              <w:t xml:space="preserve">Pokyčiai </w:t>
            </w:r>
            <w:r w:rsidR="003304DB">
              <w:rPr>
                <w:sz w:val="22"/>
                <w:lang w:val="lt-LT"/>
              </w:rPr>
              <w:t xml:space="preserve">pradėti </w:t>
            </w:r>
            <w:r w:rsidR="00CD270D" w:rsidRPr="001C508F">
              <w:rPr>
                <w:sz w:val="22"/>
                <w:lang w:val="lt-LT"/>
              </w:rPr>
              <w:t>2022 m. gegužės 25 d. Vyriausyb</w:t>
            </w:r>
            <w:r w:rsidR="00630B17">
              <w:rPr>
                <w:sz w:val="22"/>
                <w:lang w:val="lt-LT"/>
              </w:rPr>
              <w:t>ei pritarus</w:t>
            </w:r>
            <w:r w:rsidR="00CD270D" w:rsidRPr="001C508F">
              <w:rPr>
                <w:sz w:val="22"/>
                <w:lang w:val="lt-LT"/>
              </w:rPr>
              <w:t xml:space="preserve"> Migrantų priėmimo ir apgyvendinimo sistemos pertvarkos koncepcijai</w:t>
            </w:r>
            <w:r w:rsidR="00630B17">
              <w:rPr>
                <w:sz w:val="22"/>
                <w:lang w:val="lt-LT"/>
              </w:rPr>
              <w:t xml:space="preserve"> ir pavedus atsakingoms ministerijoms parengti šiai koncepcijai įgyvendinti reikalingus teisės aktų projektus</w:t>
            </w:r>
            <w:r w:rsidR="00CD270D" w:rsidRPr="001C508F">
              <w:rPr>
                <w:sz w:val="22"/>
                <w:lang w:val="lt-LT"/>
              </w:rPr>
              <w:t xml:space="preserve">. </w:t>
            </w:r>
            <w:r w:rsidR="00DA71F4">
              <w:rPr>
                <w:sz w:val="22"/>
                <w:lang w:val="lt-LT"/>
              </w:rPr>
              <w:t xml:space="preserve">Reforma pradėta vykdyti kaip migracijos krizės dėl masinio užsieniečių antplūdžio iš Baltarusijos pasekmė ir karo pabėgėlių iš Ukrainos priėmimo kontekste. </w:t>
            </w:r>
            <w:r w:rsidR="00113729" w:rsidRPr="001C508F">
              <w:rPr>
                <w:sz w:val="22"/>
                <w:lang w:val="lt-LT"/>
              </w:rPr>
              <w:t xml:space="preserve">Esminis </w:t>
            </w:r>
            <w:r w:rsidR="000427AB">
              <w:rPr>
                <w:sz w:val="22"/>
                <w:lang w:val="lt-LT"/>
              </w:rPr>
              <w:t>M</w:t>
            </w:r>
            <w:r w:rsidR="00113729" w:rsidRPr="001C508F">
              <w:rPr>
                <w:sz w:val="22"/>
                <w:lang w:val="lt-LT"/>
              </w:rPr>
              <w:t xml:space="preserve">igrantų priėmimo ir apgyvendinimo sistemos </w:t>
            </w:r>
            <w:r w:rsidR="002B161E">
              <w:rPr>
                <w:sz w:val="22"/>
                <w:lang w:val="lt-LT"/>
              </w:rPr>
              <w:t>reformos</w:t>
            </w:r>
            <w:r w:rsidR="004105BB">
              <w:rPr>
                <w:sz w:val="22"/>
                <w:lang w:val="lt-LT"/>
              </w:rPr>
              <w:t xml:space="preserve"> </w:t>
            </w:r>
            <w:r w:rsidR="00113729" w:rsidRPr="001C508F">
              <w:rPr>
                <w:sz w:val="22"/>
                <w:lang w:val="lt-LT"/>
              </w:rPr>
              <w:t>elementas – konsoliduoti migrantų priėmimo sąlygų užtikrinimo funkcijas vienoje institucijoje</w:t>
            </w:r>
            <w:r w:rsidR="0051537B">
              <w:rPr>
                <w:sz w:val="22"/>
                <w:lang w:val="lt-LT"/>
              </w:rPr>
              <w:t>.</w:t>
            </w:r>
            <w:r w:rsidR="00113729" w:rsidRPr="001C508F">
              <w:rPr>
                <w:sz w:val="22"/>
                <w:lang w:val="lt-LT"/>
              </w:rPr>
              <w:t xml:space="preserve"> </w:t>
            </w:r>
            <w:r w:rsidR="0051537B" w:rsidRPr="0051537B">
              <w:rPr>
                <w:sz w:val="22"/>
                <w:lang w:val="lt-LT"/>
              </w:rPr>
              <w:t>T</w:t>
            </w:r>
            <w:r w:rsidR="0051537B">
              <w:rPr>
                <w:sz w:val="22"/>
                <w:lang w:val="lt-LT"/>
              </w:rPr>
              <w:t>ai</w:t>
            </w:r>
            <w:r w:rsidR="00DA71F4">
              <w:rPr>
                <w:sz w:val="22"/>
                <w:lang w:val="lt-LT"/>
              </w:rPr>
              <w:t xml:space="preserve">p </w:t>
            </w:r>
            <w:r w:rsidR="00EC6D02">
              <w:rPr>
                <w:sz w:val="22"/>
                <w:lang w:val="lt-LT"/>
              </w:rPr>
              <w:t>siekiama</w:t>
            </w:r>
            <w:r w:rsidR="0051537B" w:rsidRPr="004E5E9D">
              <w:rPr>
                <w:sz w:val="22"/>
                <w:lang w:val="lt-LT"/>
              </w:rPr>
              <w:t xml:space="preserve"> optimaliai panaudoti finansin</w:t>
            </w:r>
            <w:r w:rsidR="00EC6D02">
              <w:rPr>
                <w:sz w:val="22"/>
                <w:lang w:val="lt-LT"/>
              </w:rPr>
              <w:t>ius</w:t>
            </w:r>
            <w:r w:rsidR="0051537B" w:rsidRPr="004E5E9D">
              <w:rPr>
                <w:sz w:val="22"/>
                <w:lang w:val="lt-LT"/>
              </w:rPr>
              <w:t xml:space="preserve">, </w:t>
            </w:r>
            <w:r w:rsidR="00EC6D02" w:rsidRPr="004E5E9D">
              <w:rPr>
                <w:sz w:val="22"/>
                <w:lang w:val="lt-LT"/>
              </w:rPr>
              <w:t>žmogišku</w:t>
            </w:r>
            <w:r w:rsidR="00EC6D02">
              <w:rPr>
                <w:sz w:val="22"/>
                <w:lang w:val="lt-LT"/>
              </w:rPr>
              <w:t>osius</w:t>
            </w:r>
            <w:r w:rsidR="0051537B" w:rsidRPr="004E5E9D">
              <w:rPr>
                <w:sz w:val="22"/>
                <w:lang w:val="lt-LT"/>
              </w:rPr>
              <w:t xml:space="preserve"> ir infrastruktūros ištekli</w:t>
            </w:r>
            <w:r w:rsidR="00EC6D02">
              <w:rPr>
                <w:sz w:val="22"/>
                <w:lang w:val="lt-LT"/>
              </w:rPr>
              <w:t>us</w:t>
            </w:r>
            <w:r w:rsidR="0051537B" w:rsidRPr="004E5E9D">
              <w:rPr>
                <w:sz w:val="22"/>
                <w:lang w:val="lt-LT"/>
              </w:rPr>
              <w:t xml:space="preserve">, </w:t>
            </w:r>
            <w:r w:rsidR="00EC6D02">
              <w:rPr>
                <w:sz w:val="22"/>
                <w:lang w:val="lt-LT"/>
              </w:rPr>
              <w:t xml:space="preserve">juos </w:t>
            </w:r>
            <w:r w:rsidR="0051537B" w:rsidRPr="004E5E9D">
              <w:rPr>
                <w:sz w:val="22"/>
                <w:lang w:val="lt-LT"/>
              </w:rPr>
              <w:t>efektyviai ir nuosekliai nukrei</w:t>
            </w:r>
            <w:r w:rsidR="00EC6D02">
              <w:rPr>
                <w:sz w:val="22"/>
                <w:lang w:val="lt-LT"/>
              </w:rPr>
              <w:t>piant į</w:t>
            </w:r>
            <w:r w:rsidR="0051537B" w:rsidRPr="004E5E9D">
              <w:rPr>
                <w:sz w:val="22"/>
                <w:lang w:val="lt-LT"/>
              </w:rPr>
              <w:t xml:space="preserve"> migrantų priėmimo poreikių identifikavimą bei užtikrinimą</w:t>
            </w:r>
            <w:r w:rsidR="005A3EB2" w:rsidRPr="004E5E9D">
              <w:rPr>
                <w:sz w:val="22"/>
                <w:lang w:val="lt-LT"/>
              </w:rPr>
              <w:t xml:space="preserve">. </w:t>
            </w:r>
            <w:r w:rsidR="00113729" w:rsidRPr="004E5E9D">
              <w:rPr>
                <w:sz w:val="22"/>
                <w:lang w:val="lt-LT"/>
              </w:rPr>
              <w:t>Siekiant sudaryti teisines prielaidas migrantų priėmimo ir apgyvendinimo sistemos pertvarkai parengti Lietuvos Respublikos įstatymo „Dėl užsieniečių teisinės padėties“ keitimai</w:t>
            </w:r>
            <w:r w:rsidR="00630B17">
              <w:rPr>
                <w:sz w:val="22"/>
                <w:lang w:val="lt-LT"/>
              </w:rPr>
              <w:t>, kurie</w:t>
            </w:r>
            <w:r w:rsidR="00113729" w:rsidRPr="004E5E9D">
              <w:rPr>
                <w:sz w:val="22"/>
                <w:lang w:val="lt-LT"/>
              </w:rPr>
              <w:t xml:space="preserve"> </w:t>
            </w:r>
            <w:r w:rsidR="00DA71F4" w:rsidRPr="004E5E9D">
              <w:rPr>
                <w:sz w:val="22"/>
                <w:lang w:val="lt-LT"/>
              </w:rPr>
              <w:t xml:space="preserve">Seime </w:t>
            </w:r>
            <w:r w:rsidR="00113729" w:rsidRPr="004E5E9D">
              <w:rPr>
                <w:sz w:val="22"/>
                <w:lang w:val="lt-LT"/>
              </w:rPr>
              <w:t xml:space="preserve">priimti 2024 m. </w:t>
            </w:r>
            <w:r w:rsidR="00531972" w:rsidRPr="004E5E9D">
              <w:rPr>
                <w:sz w:val="22"/>
                <w:lang w:val="lt-LT"/>
              </w:rPr>
              <w:t>gegužės mėnesį.</w:t>
            </w:r>
            <w:r w:rsidR="008775D9" w:rsidRPr="004E5E9D">
              <w:rPr>
                <w:sz w:val="22"/>
                <w:lang w:val="lt-LT"/>
              </w:rPr>
              <w:t xml:space="preserve"> T</w:t>
            </w:r>
            <w:r w:rsidR="00DD037C" w:rsidRPr="004E5E9D">
              <w:rPr>
                <w:sz w:val="22"/>
                <w:lang w:val="lt-LT"/>
              </w:rPr>
              <w:t>ai</w:t>
            </w:r>
            <w:r w:rsidR="00113729" w:rsidRPr="004E5E9D">
              <w:rPr>
                <w:sz w:val="22"/>
                <w:lang w:val="lt-LT"/>
              </w:rPr>
              <w:t xml:space="preserve"> sudar</w:t>
            </w:r>
            <w:r w:rsidR="008775D9" w:rsidRPr="004E5E9D">
              <w:rPr>
                <w:sz w:val="22"/>
                <w:lang w:val="lt-LT"/>
              </w:rPr>
              <w:t>ė</w:t>
            </w:r>
            <w:r w:rsidR="00113729" w:rsidRPr="004E5E9D">
              <w:rPr>
                <w:sz w:val="22"/>
                <w:lang w:val="lt-LT"/>
              </w:rPr>
              <w:t xml:space="preserve"> sąlygas </w:t>
            </w:r>
            <w:r w:rsidR="004105BB" w:rsidRPr="004E5E9D">
              <w:rPr>
                <w:sz w:val="22"/>
                <w:lang w:val="lt-LT"/>
              </w:rPr>
              <w:t xml:space="preserve">Socialinės apsaugos ir darbo </w:t>
            </w:r>
            <w:r w:rsidR="00113729" w:rsidRPr="004E5E9D">
              <w:rPr>
                <w:sz w:val="22"/>
                <w:lang w:val="lt-LT"/>
              </w:rPr>
              <w:t xml:space="preserve">ministerijai perimti visų prieglobsčio prašytojų apgyvendinimo ir priėmimo sąlygų užtikrinimo funkcijas, valstybės garantuojamos teisinės pagalbos paslaugų teikimą ir pažeidžiamumo nustatymo funkcijas. </w:t>
            </w:r>
            <w:r w:rsidR="00630B17">
              <w:rPr>
                <w:sz w:val="22"/>
                <w:lang w:val="lt-LT"/>
              </w:rPr>
              <w:t>Tuo tikslu įsteigta ir</w:t>
            </w:r>
            <w:r w:rsidR="00DA71F4" w:rsidRPr="004E5E9D">
              <w:rPr>
                <w:sz w:val="22"/>
                <w:lang w:val="lt-LT"/>
              </w:rPr>
              <w:t xml:space="preserve"> nuo 2025 m. sausio 1 d. veiklą </w:t>
            </w:r>
            <w:r w:rsidR="00CB467C">
              <w:rPr>
                <w:sz w:val="22"/>
                <w:lang w:val="lt-LT"/>
              </w:rPr>
              <w:t>prad</w:t>
            </w:r>
            <w:r w:rsidR="004A69F3">
              <w:rPr>
                <w:sz w:val="22"/>
                <w:lang w:val="lt-LT"/>
              </w:rPr>
              <w:t>ėjo</w:t>
            </w:r>
            <w:r w:rsidR="00CB467C" w:rsidRPr="004E5E9D">
              <w:rPr>
                <w:sz w:val="22"/>
                <w:lang w:val="lt-LT"/>
              </w:rPr>
              <w:t xml:space="preserve"> </w:t>
            </w:r>
            <w:r w:rsidR="00DA71F4" w:rsidRPr="004E5E9D">
              <w:rPr>
                <w:sz w:val="22"/>
                <w:lang w:val="lt-LT"/>
              </w:rPr>
              <w:t xml:space="preserve">Priėmimo ir prieglobsčio agentūra, kuri užtikrins </w:t>
            </w:r>
            <w:r w:rsidR="004A69F3">
              <w:rPr>
                <w:sz w:val="22"/>
                <w:lang w:val="lt-LT"/>
              </w:rPr>
              <w:t>migrantų</w:t>
            </w:r>
            <w:r w:rsidR="004A69F3" w:rsidRPr="004E5E9D">
              <w:rPr>
                <w:sz w:val="22"/>
                <w:lang w:val="lt-LT"/>
              </w:rPr>
              <w:t xml:space="preserve"> </w:t>
            </w:r>
            <w:r w:rsidR="00CD270D" w:rsidRPr="004E5E9D">
              <w:rPr>
                <w:sz w:val="22"/>
                <w:lang w:val="lt-LT"/>
              </w:rPr>
              <w:t>apgyvendinimo centralizavim</w:t>
            </w:r>
            <w:r w:rsidR="00DA71F4" w:rsidRPr="004E5E9D">
              <w:rPr>
                <w:sz w:val="22"/>
                <w:lang w:val="lt-LT"/>
              </w:rPr>
              <w:t>ą</w:t>
            </w:r>
            <w:r w:rsidR="00CD270D" w:rsidRPr="004E5E9D">
              <w:rPr>
                <w:sz w:val="22"/>
                <w:lang w:val="lt-LT"/>
              </w:rPr>
              <w:t xml:space="preserve"> vienoje įstaigoje</w:t>
            </w:r>
            <w:r w:rsidR="002D3FAE">
              <w:rPr>
                <w:sz w:val="22"/>
                <w:lang w:val="lt-LT"/>
              </w:rPr>
              <w:t>.</w:t>
            </w:r>
            <w:r w:rsidR="00CD270D" w:rsidRPr="004E5E9D">
              <w:rPr>
                <w:sz w:val="22"/>
                <w:lang w:val="lt-LT"/>
              </w:rPr>
              <w:t xml:space="preserve"> </w:t>
            </w:r>
          </w:p>
          <w:p w14:paraId="480B7DD7" w14:textId="0890AF73" w:rsidR="00F0717A" w:rsidRPr="00BC4A70" w:rsidRDefault="00032277" w:rsidP="002A726D">
            <w:pPr>
              <w:pStyle w:val="Personnequisigne"/>
              <w:jc w:val="both"/>
              <w:rPr>
                <w:rFonts w:cstheme="minorHAnsi"/>
                <w:sz w:val="22"/>
                <w:lang w:val="lt-LT"/>
              </w:rPr>
            </w:pPr>
            <w:r w:rsidRPr="004E5E9D">
              <w:rPr>
                <w:sz w:val="22"/>
                <w:lang w:val="lt-LT"/>
              </w:rPr>
              <w:t>Masini</w:t>
            </w:r>
            <w:r w:rsidR="00F032D7" w:rsidRPr="004E5E9D">
              <w:rPr>
                <w:sz w:val="22"/>
                <w:lang w:val="lt-LT"/>
              </w:rPr>
              <w:t>s</w:t>
            </w:r>
            <w:r w:rsidRPr="004E5E9D">
              <w:rPr>
                <w:sz w:val="22"/>
                <w:lang w:val="lt-LT"/>
              </w:rPr>
              <w:t xml:space="preserve"> užsieniečių antplūdis </w:t>
            </w:r>
            <w:r w:rsidR="00F0717A">
              <w:rPr>
                <w:sz w:val="22"/>
                <w:lang w:val="lt-LT"/>
              </w:rPr>
              <w:t>per</w:t>
            </w:r>
            <w:r w:rsidR="00F0717A" w:rsidRPr="004E5E9D">
              <w:rPr>
                <w:sz w:val="22"/>
                <w:lang w:val="lt-LT"/>
              </w:rPr>
              <w:t xml:space="preserve"> </w:t>
            </w:r>
            <w:r w:rsidRPr="004E5E9D">
              <w:rPr>
                <w:sz w:val="22"/>
                <w:lang w:val="lt-LT"/>
              </w:rPr>
              <w:t xml:space="preserve">Baltarusijos Respublikos </w:t>
            </w:r>
            <w:r w:rsidR="00F0717A">
              <w:rPr>
                <w:sz w:val="22"/>
                <w:lang w:val="lt-LT"/>
              </w:rPr>
              <w:t xml:space="preserve">sieną 2021 m. </w:t>
            </w:r>
            <w:r w:rsidRPr="004E5E9D">
              <w:rPr>
                <w:sz w:val="22"/>
                <w:lang w:val="lt-LT"/>
              </w:rPr>
              <w:t xml:space="preserve">ir Ukrainos karo pabėgėlių priėmimas atskleidė būtinybę </w:t>
            </w:r>
            <w:r w:rsidR="001D4B56" w:rsidRPr="004E5E9D">
              <w:rPr>
                <w:sz w:val="22"/>
                <w:lang w:val="lt-LT"/>
              </w:rPr>
              <w:t>didinti</w:t>
            </w:r>
            <w:r w:rsidRPr="004E5E9D">
              <w:rPr>
                <w:sz w:val="22"/>
                <w:lang w:val="lt-LT"/>
              </w:rPr>
              <w:t xml:space="preserve"> priėmimo sistemos pajėgumus</w:t>
            </w:r>
            <w:r w:rsidR="001D4B56" w:rsidRPr="004E5E9D">
              <w:rPr>
                <w:sz w:val="22"/>
                <w:lang w:val="lt-LT"/>
              </w:rPr>
              <w:t xml:space="preserve">, dėl </w:t>
            </w:r>
            <w:r w:rsidR="00C730B7" w:rsidRPr="004E5E9D">
              <w:rPr>
                <w:sz w:val="22"/>
                <w:lang w:val="lt-LT"/>
              </w:rPr>
              <w:t>šios priežasties</w:t>
            </w:r>
            <w:r w:rsidR="001D4B56" w:rsidRPr="004E5E9D">
              <w:rPr>
                <w:sz w:val="22"/>
                <w:lang w:val="lt-LT"/>
              </w:rPr>
              <w:t xml:space="preserve"> buvo keista programa ir numatyta sukurti papildom</w:t>
            </w:r>
            <w:r w:rsidR="007C37D6" w:rsidRPr="004E5E9D">
              <w:rPr>
                <w:sz w:val="22"/>
                <w:lang w:val="lt-LT"/>
              </w:rPr>
              <w:t>ą</w:t>
            </w:r>
            <w:r w:rsidR="001D4B56" w:rsidRPr="004E5E9D">
              <w:rPr>
                <w:sz w:val="22"/>
                <w:lang w:val="lt-LT"/>
              </w:rPr>
              <w:t xml:space="preserve"> apgyvendinimo vietų skaiči</w:t>
            </w:r>
            <w:r w:rsidR="007C37D6" w:rsidRPr="004E5E9D">
              <w:rPr>
                <w:sz w:val="22"/>
                <w:lang w:val="lt-LT"/>
              </w:rPr>
              <w:t>ų</w:t>
            </w:r>
            <w:r w:rsidR="001D4B56" w:rsidRPr="004E5E9D">
              <w:rPr>
                <w:sz w:val="22"/>
                <w:lang w:val="lt-LT"/>
              </w:rPr>
              <w:t xml:space="preserve"> prieglobsčio prašytojams ir kitiems trečiųjų šalių piliečiams kuriamoje infrastuktūroje</w:t>
            </w:r>
            <w:r w:rsidR="006F5209" w:rsidRPr="004E5E9D">
              <w:rPr>
                <w:sz w:val="22"/>
                <w:lang w:val="lt-LT"/>
              </w:rPr>
              <w:t xml:space="preserve">, </w:t>
            </w:r>
            <w:r w:rsidR="00DA71F4" w:rsidRPr="004E5E9D">
              <w:rPr>
                <w:sz w:val="22"/>
                <w:lang w:val="lt-LT"/>
              </w:rPr>
              <w:t>bei ieškota</w:t>
            </w:r>
            <w:r w:rsidR="00F032D7" w:rsidRPr="004E5E9D">
              <w:rPr>
                <w:sz w:val="22"/>
                <w:lang w:val="lt-LT"/>
              </w:rPr>
              <w:t xml:space="preserve"> alternatyvių ir papild</w:t>
            </w:r>
            <w:r w:rsidR="00932480" w:rsidRPr="004E5E9D">
              <w:rPr>
                <w:sz w:val="22"/>
                <w:lang w:val="lt-LT"/>
              </w:rPr>
              <w:t>omų</w:t>
            </w:r>
            <w:r w:rsidR="00F032D7" w:rsidRPr="004E5E9D">
              <w:rPr>
                <w:sz w:val="22"/>
                <w:lang w:val="lt-LT"/>
              </w:rPr>
              <w:t xml:space="preserve"> finansavimo šaltinių.</w:t>
            </w:r>
            <w:r w:rsidR="00DC4536" w:rsidRPr="004E5E9D">
              <w:rPr>
                <w:sz w:val="22"/>
                <w:lang w:val="lt-LT"/>
              </w:rPr>
              <w:t xml:space="preserve"> 2023 m. rudenį Lietuva gavo papildomą finansavimą</w:t>
            </w:r>
            <w:r w:rsidR="004E5E9D" w:rsidRPr="004E5E9D">
              <w:rPr>
                <w:sz w:val="22"/>
                <w:lang w:val="lt-LT"/>
              </w:rPr>
              <w:t xml:space="preserve"> 9 813 762,65 </w:t>
            </w:r>
            <w:r w:rsidR="002D3FAE">
              <w:rPr>
                <w:sz w:val="22"/>
                <w:lang w:val="lt-LT"/>
              </w:rPr>
              <w:t xml:space="preserve">Eur pagal </w:t>
            </w:r>
            <w:r w:rsidR="004E5E9D" w:rsidRPr="004E5E9D">
              <w:rPr>
                <w:sz w:val="22"/>
                <w:lang w:val="lt-LT"/>
              </w:rPr>
              <w:t xml:space="preserve">Europos Sąjungos paramos </w:t>
            </w:r>
            <w:r w:rsidR="00DC4536" w:rsidRPr="004E5E9D">
              <w:rPr>
                <w:sz w:val="22"/>
                <w:lang w:val="lt-LT"/>
              </w:rPr>
              <w:t xml:space="preserve">pagal </w:t>
            </w:r>
            <w:r w:rsidR="00DC4536" w:rsidRPr="00BC4A70">
              <w:rPr>
                <w:sz w:val="22"/>
                <w:lang w:val="lt-LT"/>
              </w:rPr>
              <w:t xml:space="preserve">tematinę priemonę Nr. </w:t>
            </w:r>
            <w:r w:rsidR="00DC4536" w:rsidRPr="00BC4A70">
              <w:rPr>
                <w:rFonts w:cstheme="minorHAnsi"/>
                <w:sz w:val="22"/>
                <w:lang w:val="lt-LT"/>
              </w:rPr>
              <w:t xml:space="preserve">AMIF/2023/SA/1.2.1. „MS </w:t>
            </w:r>
            <w:proofErr w:type="spellStart"/>
            <w:r w:rsidR="00DC4536" w:rsidRPr="00BC4A70">
              <w:rPr>
                <w:rFonts w:cstheme="minorHAnsi"/>
                <w:sz w:val="22"/>
                <w:lang w:val="lt-LT"/>
              </w:rPr>
              <w:t>under</w:t>
            </w:r>
            <w:proofErr w:type="spellEnd"/>
            <w:r w:rsidR="00DC4536" w:rsidRPr="00BC4A70">
              <w:rPr>
                <w:rFonts w:cstheme="minorHAnsi"/>
                <w:sz w:val="22"/>
                <w:lang w:val="lt-LT"/>
              </w:rPr>
              <w:t xml:space="preserve"> </w:t>
            </w:r>
            <w:proofErr w:type="spellStart"/>
            <w:r w:rsidR="00DC4536" w:rsidRPr="00BC4A70">
              <w:rPr>
                <w:rFonts w:cstheme="minorHAnsi"/>
                <w:sz w:val="22"/>
                <w:lang w:val="lt-LT"/>
              </w:rPr>
              <w:t>pressure</w:t>
            </w:r>
            <w:proofErr w:type="spellEnd"/>
            <w:r w:rsidR="00E30FAF">
              <w:rPr>
                <w:rFonts w:cstheme="minorHAnsi"/>
                <w:sz w:val="22"/>
                <w:lang w:val="lt-LT"/>
              </w:rPr>
              <w:t> </w:t>
            </w:r>
            <w:r w:rsidR="00DC4536" w:rsidRPr="00BC4A70">
              <w:rPr>
                <w:rFonts w:cstheme="minorHAnsi"/>
                <w:sz w:val="22"/>
                <w:lang w:val="lt-LT"/>
              </w:rPr>
              <w:t xml:space="preserve">– Reception at </w:t>
            </w:r>
            <w:proofErr w:type="spellStart"/>
            <w:r w:rsidR="00DC4536" w:rsidRPr="00BC4A70">
              <w:rPr>
                <w:rFonts w:cstheme="minorHAnsi"/>
                <w:sz w:val="22"/>
                <w:lang w:val="lt-LT"/>
              </w:rPr>
              <w:t>the</w:t>
            </w:r>
            <w:proofErr w:type="spellEnd"/>
            <w:r w:rsidR="00DC4536" w:rsidRPr="00BC4A70">
              <w:rPr>
                <w:rFonts w:cstheme="minorHAnsi"/>
                <w:sz w:val="22"/>
                <w:lang w:val="lt-LT"/>
              </w:rPr>
              <w:t xml:space="preserve"> </w:t>
            </w:r>
            <w:proofErr w:type="spellStart"/>
            <w:r w:rsidR="00DC4536" w:rsidRPr="00BC4A70">
              <w:rPr>
                <w:rFonts w:cstheme="minorHAnsi"/>
                <w:sz w:val="22"/>
                <w:lang w:val="lt-LT"/>
              </w:rPr>
              <w:t>external</w:t>
            </w:r>
            <w:proofErr w:type="spellEnd"/>
            <w:r w:rsidR="00DC4536" w:rsidRPr="00BC4A70">
              <w:rPr>
                <w:rFonts w:cstheme="minorHAnsi"/>
                <w:sz w:val="22"/>
                <w:lang w:val="lt-LT"/>
              </w:rPr>
              <w:t xml:space="preserve"> </w:t>
            </w:r>
            <w:proofErr w:type="spellStart"/>
            <w:r w:rsidR="00DC4536" w:rsidRPr="00BC4A70">
              <w:rPr>
                <w:rFonts w:cstheme="minorHAnsi"/>
                <w:sz w:val="22"/>
                <w:lang w:val="lt-LT"/>
              </w:rPr>
              <w:t>border</w:t>
            </w:r>
            <w:proofErr w:type="spellEnd"/>
            <w:r w:rsidR="00DC4536" w:rsidRPr="00BC4A70">
              <w:rPr>
                <w:rFonts w:cstheme="minorHAnsi"/>
                <w:sz w:val="22"/>
                <w:lang w:val="lt-LT"/>
              </w:rPr>
              <w:t xml:space="preserve">”. </w:t>
            </w:r>
            <w:r w:rsidR="00F0717A" w:rsidRPr="00BC4A70">
              <w:rPr>
                <w:rFonts w:cstheme="minorHAnsi"/>
                <w:sz w:val="22"/>
                <w:lang w:val="lt-LT"/>
              </w:rPr>
              <w:t xml:space="preserve">Pažymėtina, kad šio projekto veiklos </w:t>
            </w:r>
            <w:r w:rsidR="0069191F" w:rsidRPr="00BC4A70">
              <w:rPr>
                <w:rFonts w:cstheme="minorHAnsi"/>
                <w:sz w:val="22"/>
                <w:lang w:val="lt-LT"/>
              </w:rPr>
              <w:t>faktiškai</w:t>
            </w:r>
            <w:r w:rsidR="00F0717A" w:rsidRPr="00BC4A70">
              <w:rPr>
                <w:rFonts w:cstheme="minorHAnsi"/>
                <w:sz w:val="22"/>
                <w:lang w:val="lt-LT"/>
              </w:rPr>
              <w:t xml:space="preserve"> bus pradėtos 2025 m.</w:t>
            </w:r>
            <w:r w:rsidR="00D8698D">
              <w:rPr>
                <w:rFonts w:cstheme="minorHAnsi"/>
                <w:sz w:val="22"/>
                <w:lang w:val="lt-LT"/>
              </w:rPr>
              <w:t>,</w:t>
            </w:r>
            <w:r w:rsidR="00F0717A" w:rsidRPr="00BC4A70">
              <w:rPr>
                <w:rFonts w:cstheme="minorHAnsi"/>
                <w:sz w:val="22"/>
                <w:lang w:val="lt-LT"/>
              </w:rPr>
              <w:t xml:space="preserve"> nes ataskaitiniu laikotarpiu buvo rengiamas </w:t>
            </w:r>
            <w:r w:rsidR="00BC4A70" w:rsidRPr="00BC4A70">
              <w:rPr>
                <w:rFonts w:cstheme="minorHAnsi"/>
                <w:sz w:val="22"/>
                <w:lang w:val="lt-LT"/>
              </w:rPr>
              <w:t>investicinis</w:t>
            </w:r>
            <w:r w:rsidR="00F0717A" w:rsidRPr="00BC4A70">
              <w:rPr>
                <w:rFonts w:cstheme="minorHAnsi"/>
                <w:sz w:val="22"/>
                <w:lang w:val="lt-LT"/>
              </w:rPr>
              <w:t xml:space="preserve"> projektas ir kiti dokumentai, kurių poreikį reglamentuoja nacionalinė </w:t>
            </w:r>
            <w:r w:rsidR="00D8698D">
              <w:rPr>
                <w:rFonts w:cstheme="minorHAnsi"/>
                <w:sz w:val="22"/>
                <w:lang w:val="lt-LT"/>
              </w:rPr>
              <w:t>S</w:t>
            </w:r>
            <w:r w:rsidR="00F0717A" w:rsidRPr="00BC4A70">
              <w:rPr>
                <w:rFonts w:cstheme="minorHAnsi"/>
                <w:sz w:val="22"/>
                <w:lang w:val="lt-LT"/>
              </w:rPr>
              <w:t xml:space="preserve">trateginio valdymo metodika. </w:t>
            </w:r>
          </w:p>
          <w:p w14:paraId="3A23FC3F" w14:textId="359A2448" w:rsidR="00556541" w:rsidRPr="00C35A7B" w:rsidRDefault="00ED3495" w:rsidP="002A726D">
            <w:pPr>
              <w:pStyle w:val="Personnequisigne"/>
              <w:jc w:val="both"/>
              <w:rPr>
                <w:sz w:val="22"/>
                <w:lang w:val="lt-LT"/>
              </w:rPr>
            </w:pPr>
            <w:r w:rsidRPr="004E5E9D">
              <w:rPr>
                <w:rFonts w:cstheme="minorHAnsi"/>
                <w:sz w:val="22"/>
                <w:lang w:val="lt-LT"/>
              </w:rPr>
              <w:lastRenderedPageBreak/>
              <w:t xml:space="preserve">PMIF </w:t>
            </w:r>
            <w:r w:rsidR="00CA0A95" w:rsidRPr="004E5E9D">
              <w:rPr>
                <w:rFonts w:cstheme="minorHAnsi"/>
                <w:sz w:val="22"/>
                <w:lang w:val="lt-LT"/>
              </w:rPr>
              <w:t>taikant</w:t>
            </w:r>
            <w:r w:rsidRPr="004E5E9D">
              <w:rPr>
                <w:rFonts w:cstheme="minorHAnsi"/>
                <w:sz w:val="22"/>
                <w:lang w:val="lt-LT"/>
              </w:rPr>
              <w:t xml:space="preserve"> Reglamento (ES) Nr. 2021/1060 nuostat</w:t>
            </w:r>
            <w:r w:rsidR="00630B17">
              <w:rPr>
                <w:rFonts w:cstheme="minorHAnsi"/>
                <w:sz w:val="22"/>
                <w:lang w:val="lt-LT"/>
              </w:rPr>
              <w:t>a</w:t>
            </w:r>
            <w:r w:rsidRPr="004E5E9D">
              <w:rPr>
                <w:rFonts w:cstheme="minorHAnsi"/>
                <w:sz w:val="22"/>
                <w:lang w:val="lt-LT"/>
              </w:rPr>
              <w:t>s kaip ir kitiems fondams, PMIF nacionaliniu lygmeniu prarado lankstumą ir greitį reaguojant į bet kokius investicijų pasikeitimus</w:t>
            </w:r>
            <w:r w:rsidR="00CA0A95" w:rsidRPr="004E5E9D">
              <w:rPr>
                <w:rFonts w:cstheme="minorHAnsi"/>
                <w:sz w:val="22"/>
                <w:lang w:val="lt-LT"/>
              </w:rPr>
              <w:t xml:space="preserve">, </w:t>
            </w:r>
            <w:r w:rsidR="00C35A7B">
              <w:rPr>
                <w:rFonts w:cstheme="minorHAnsi"/>
                <w:sz w:val="22"/>
                <w:lang w:val="lt-LT"/>
              </w:rPr>
              <w:t>taip pat padid</w:t>
            </w:r>
            <w:r w:rsidR="00D8698D">
              <w:rPr>
                <w:rFonts w:cstheme="minorHAnsi"/>
                <w:sz w:val="22"/>
                <w:lang w:val="lt-LT"/>
              </w:rPr>
              <w:t>ėjo</w:t>
            </w:r>
            <w:r w:rsidR="00C35A7B">
              <w:rPr>
                <w:rFonts w:cstheme="minorHAnsi"/>
                <w:sz w:val="22"/>
                <w:lang w:val="lt-LT"/>
              </w:rPr>
              <w:t xml:space="preserve"> administracin</w:t>
            </w:r>
            <w:r w:rsidR="00D8698D">
              <w:rPr>
                <w:rFonts w:cstheme="minorHAnsi"/>
                <w:sz w:val="22"/>
                <w:lang w:val="lt-LT"/>
              </w:rPr>
              <w:t>ė</w:t>
            </w:r>
            <w:r w:rsidR="00C35A7B">
              <w:rPr>
                <w:rFonts w:cstheme="minorHAnsi"/>
                <w:sz w:val="22"/>
                <w:lang w:val="lt-LT"/>
              </w:rPr>
              <w:t xml:space="preserve"> našt</w:t>
            </w:r>
            <w:r w:rsidR="00D8698D">
              <w:rPr>
                <w:rFonts w:cstheme="minorHAnsi"/>
                <w:sz w:val="22"/>
                <w:lang w:val="lt-LT"/>
              </w:rPr>
              <w:t>a</w:t>
            </w:r>
            <w:r w:rsidR="00CC3B24">
              <w:rPr>
                <w:rFonts w:cstheme="minorHAnsi"/>
                <w:sz w:val="22"/>
                <w:lang w:val="lt-LT"/>
              </w:rPr>
              <w:t>.</w:t>
            </w:r>
          </w:p>
          <w:p w14:paraId="1FC9FF67" w14:textId="1BFA62F2" w:rsidR="008775D9" w:rsidRPr="004E5E9D" w:rsidRDefault="008775D9" w:rsidP="002A726D">
            <w:pPr>
              <w:pStyle w:val="Personnequisigne"/>
              <w:jc w:val="both"/>
              <w:rPr>
                <w:sz w:val="22"/>
                <w:lang w:val="lt-LT"/>
              </w:rPr>
            </w:pPr>
            <w:r w:rsidRPr="004E5E9D">
              <w:rPr>
                <w:sz w:val="22"/>
                <w:lang w:val="lt-LT"/>
              </w:rPr>
              <w:t>Nors Lietuvos nacionalinė programa buvo patvirtinta 2022 m. rugsėjo 4 d.</w:t>
            </w:r>
            <w:r w:rsidR="00EF7CCF">
              <w:rPr>
                <w:sz w:val="22"/>
                <w:lang w:val="lt-LT"/>
              </w:rPr>
              <w:t>,</w:t>
            </w:r>
            <w:r w:rsidRPr="004E5E9D">
              <w:rPr>
                <w:sz w:val="22"/>
                <w:lang w:val="lt-LT"/>
              </w:rPr>
              <w:t xml:space="preserve"> tačiau kaip tik tuo metu Lietuva visus išteklius sutelkė priimant Ukrainos karo pabėgėlius ir jų integracij</w:t>
            </w:r>
            <w:r w:rsidR="004A69F3">
              <w:rPr>
                <w:sz w:val="22"/>
                <w:lang w:val="lt-LT"/>
              </w:rPr>
              <w:t>ai</w:t>
            </w:r>
            <w:r w:rsidRPr="004E5E9D">
              <w:rPr>
                <w:sz w:val="22"/>
                <w:lang w:val="lt-LT"/>
              </w:rPr>
              <w:t xml:space="preserve"> Lietuvoje</w:t>
            </w:r>
            <w:r w:rsidR="00CA0A95" w:rsidRPr="004E5E9D">
              <w:rPr>
                <w:sz w:val="22"/>
                <w:lang w:val="lt-LT"/>
              </w:rPr>
              <w:t>.</w:t>
            </w:r>
            <w:r w:rsidRPr="004E5E9D">
              <w:rPr>
                <w:sz w:val="22"/>
                <w:lang w:val="lt-LT"/>
              </w:rPr>
              <w:t xml:space="preserve"> Taip pat pratęsus 2014–2020 m. programos įgyvendinimą dalies projektų </w:t>
            </w:r>
            <w:r w:rsidR="00F05026" w:rsidRPr="004E5E9D">
              <w:rPr>
                <w:sz w:val="22"/>
                <w:lang w:val="lt-LT"/>
              </w:rPr>
              <w:t xml:space="preserve">veiklų </w:t>
            </w:r>
            <w:r w:rsidRPr="004E5E9D">
              <w:rPr>
                <w:sz w:val="22"/>
                <w:lang w:val="lt-LT"/>
              </w:rPr>
              <w:t xml:space="preserve">įgyvendinimas buvo pratęstas iki 2023 m. gruodžio 31 d. siekiant panaudoti projektams </w:t>
            </w:r>
            <w:r w:rsidR="00F05026" w:rsidRPr="004E5E9D">
              <w:rPr>
                <w:sz w:val="22"/>
                <w:lang w:val="lt-LT"/>
              </w:rPr>
              <w:t>skirtas lėšas. Dėl šios priežasties 2021–2027 m. programos projektai pradėti tik baigus įgyvendinti 2014–2020 m. programos projektus</w:t>
            </w:r>
            <w:r w:rsidR="00CA0A95" w:rsidRPr="004E5E9D">
              <w:rPr>
                <w:sz w:val="22"/>
                <w:lang w:val="lt-LT"/>
              </w:rPr>
              <w:t xml:space="preserve"> siekiant išvengti dvigubo finansavimo</w:t>
            </w:r>
            <w:r w:rsidR="00F05026" w:rsidRPr="004E5E9D">
              <w:rPr>
                <w:sz w:val="22"/>
                <w:lang w:val="lt-LT"/>
              </w:rPr>
              <w:t xml:space="preserve">. </w:t>
            </w:r>
            <w:r w:rsidR="00F0717A">
              <w:rPr>
                <w:sz w:val="22"/>
                <w:lang w:val="lt-LT"/>
              </w:rPr>
              <w:t>D</w:t>
            </w:r>
            <w:r w:rsidR="00F05026" w:rsidRPr="004E5E9D">
              <w:rPr>
                <w:sz w:val="22"/>
                <w:lang w:val="lt-LT"/>
              </w:rPr>
              <w:t>viejų programų administravimas lėtino 2021–2027 m. programos įgyvendinimą.</w:t>
            </w:r>
            <w:r w:rsidR="00CA0A95" w:rsidRPr="004E5E9D">
              <w:rPr>
                <w:sz w:val="22"/>
                <w:lang w:val="lt-LT"/>
              </w:rPr>
              <w:t xml:space="preserve"> Taip pat atkreiptinas dėmesys</w:t>
            </w:r>
            <w:r w:rsidR="00630B17">
              <w:rPr>
                <w:sz w:val="22"/>
                <w:lang w:val="lt-LT"/>
              </w:rPr>
              <w:t xml:space="preserve"> į tai</w:t>
            </w:r>
            <w:r w:rsidR="00CA0A95" w:rsidRPr="004E5E9D">
              <w:rPr>
                <w:sz w:val="22"/>
                <w:lang w:val="lt-LT"/>
              </w:rPr>
              <w:t xml:space="preserve">, </w:t>
            </w:r>
            <w:r w:rsidR="004A69F3">
              <w:rPr>
                <w:sz w:val="22"/>
                <w:lang w:val="lt-LT"/>
              </w:rPr>
              <w:t xml:space="preserve">kad </w:t>
            </w:r>
            <w:r w:rsidR="00CA0A95" w:rsidRPr="004E5E9D">
              <w:rPr>
                <w:sz w:val="22"/>
                <w:lang w:val="lt-LT"/>
              </w:rPr>
              <w:t>programoje ganėtinai didelę dalį investicijų sudaro „minkštosios“ veiklos, (</w:t>
            </w:r>
            <w:proofErr w:type="spellStart"/>
            <w:r w:rsidR="00CA0A95" w:rsidRPr="004E5E9D">
              <w:rPr>
                <w:sz w:val="22"/>
                <w:lang w:val="lt-LT"/>
              </w:rPr>
              <w:t>t.y</w:t>
            </w:r>
            <w:proofErr w:type="spellEnd"/>
            <w:r w:rsidR="00CA0A95" w:rsidRPr="004E5E9D">
              <w:rPr>
                <w:sz w:val="22"/>
                <w:lang w:val="lt-LT"/>
              </w:rPr>
              <w:t xml:space="preserve">. paslaugų teikimas), kurias įgyvendinant lėšos naudojamos kur kas lėčiau nei įgyvendinant infrastruktūros projektus. </w:t>
            </w:r>
            <w:r w:rsidR="00116514">
              <w:rPr>
                <w:sz w:val="22"/>
                <w:lang w:val="lt-LT"/>
              </w:rPr>
              <w:t xml:space="preserve">Visa tai tik pavėlino programos įgyvendinimo pradžią ir tarpinių rodiklių pasiekimą, tačiau galutiniam rezultatui </w:t>
            </w:r>
            <w:r w:rsidR="006B0E04">
              <w:rPr>
                <w:sz w:val="22"/>
                <w:lang w:val="lt-LT"/>
              </w:rPr>
              <w:t xml:space="preserve">tikėtina </w:t>
            </w:r>
            <w:r w:rsidR="00116514">
              <w:rPr>
                <w:sz w:val="22"/>
                <w:lang w:val="lt-LT"/>
              </w:rPr>
              <w:t xml:space="preserve">tai neturės </w:t>
            </w:r>
            <w:r w:rsidR="006B0E04">
              <w:rPr>
                <w:sz w:val="22"/>
                <w:lang w:val="lt-LT"/>
              </w:rPr>
              <w:t xml:space="preserve">reikšmingos </w:t>
            </w:r>
            <w:r w:rsidR="00116514">
              <w:rPr>
                <w:sz w:val="22"/>
                <w:lang w:val="lt-LT"/>
              </w:rPr>
              <w:t>įtakos</w:t>
            </w:r>
            <w:r w:rsidR="006B0E04">
              <w:rPr>
                <w:sz w:val="22"/>
                <w:lang w:val="lt-LT"/>
              </w:rPr>
              <w:t>.</w:t>
            </w:r>
          </w:p>
          <w:p w14:paraId="76081E93" w14:textId="7D30D426" w:rsidR="00DE1938" w:rsidRPr="00DE1938" w:rsidRDefault="00550429" w:rsidP="002A726D">
            <w:pPr>
              <w:pStyle w:val="Personnequisigne"/>
              <w:jc w:val="both"/>
              <w:rPr>
                <w:lang w:val="lt-LT"/>
              </w:rPr>
            </w:pPr>
            <w:r w:rsidRPr="004E5E9D">
              <w:rPr>
                <w:sz w:val="22"/>
                <w:lang w:val="lt-LT"/>
              </w:rPr>
              <w:t xml:space="preserve">Be aukščiau paminėtų priežasčių lėtinusių programos įgyvendinimą </w:t>
            </w:r>
            <w:r w:rsidR="005C3CA8">
              <w:rPr>
                <w:sz w:val="22"/>
                <w:lang w:val="lt-LT"/>
              </w:rPr>
              <w:t>verta paminėti</w:t>
            </w:r>
            <w:r w:rsidR="00BE5965" w:rsidRPr="004E5E9D">
              <w:rPr>
                <w:sz w:val="22"/>
                <w:lang w:val="lt-LT"/>
              </w:rPr>
              <w:t xml:space="preserve">, kad nepaisant to, kad kvietimai pagal </w:t>
            </w:r>
            <w:r w:rsidR="002E2656">
              <w:rPr>
                <w:sz w:val="22"/>
                <w:lang w:val="lt-LT"/>
              </w:rPr>
              <w:t>KT2</w:t>
            </w:r>
            <w:r w:rsidR="005C3CA8">
              <w:rPr>
                <w:sz w:val="22"/>
                <w:lang w:val="lt-LT"/>
              </w:rPr>
              <w:t>,</w:t>
            </w:r>
            <w:r w:rsidR="001B52E1" w:rsidRPr="004E5E9D">
              <w:rPr>
                <w:sz w:val="22"/>
                <w:lang w:val="lt-LT"/>
              </w:rPr>
              <w:t xml:space="preserve"> siekiant vieno langelio principu teikti nemokamas konsultacijas ir informaciją trečiųjų šalių piliečiams bei asmenims be pilietybės, </w:t>
            </w:r>
            <w:r w:rsidR="00802559">
              <w:rPr>
                <w:sz w:val="22"/>
                <w:lang w:val="lt-LT"/>
              </w:rPr>
              <w:t>kad</w:t>
            </w:r>
            <w:r w:rsidR="001B52E1" w:rsidRPr="004E5E9D">
              <w:rPr>
                <w:sz w:val="22"/>
                <w:lang w:val="lt-LT"/>
              </w:rPr>
              <w:t xml:space="preserve"> palengvinti jų integraciją Lietuvos Respublikoje ir padidinti jų įtrauktį į visuomenę</w:t>
            </w:r>
            <w:r w:rsidR="00BE5965" w:rsidRPr="004E5E9D">
              <w:rPr>
                <w:sz w:val="22"/>
                <w:lang w:val="lt-LT"/>
              </w:rPr>
              <w:t xml:space="preserve">, taip pat pagal </w:t>
            </w:r>
            <w:r w:rsidR="00FD7A95">
              <w:rPr>
                <w:sz w:val="22"/>
                <w:lang w:val="lt-LT"/>
              </w:rPr>
              <w:t>KT3</w:t>
            </w:r>
            <w:r w:rsidR="005C3CA8">
              <w:rPr>
                <w:sz w:val="22"/>
                <w:lang w:val="lt-LT"/>
              </w:rPr>
              <w:t>,</w:t>
            </w:r>
            <w:r w:rsidR="00E150C4" w:rsidRPr="004E5E9D">
              <w:rPr>
                <w:sz w:val="22"/>
                <w:lang w:val="lt-LT"/>
              </w:rPr>
              <w:t xml:space="preserve"> siekiant užtikrinti savanoriško grįžimo ir reintegracijos pagalbą</w:t>
            </w:r>
            <w:r w:rsidR="005C3CA8">
              <w:rPr>
                <w:sz w:val="22"/>
                <w:lang w:val="lt-LT"/>
              </w:rPr>
              <w:t>,</w:t>
            </w:r>
            <w:r w:rsidR="00E150C4" w:rsidRPr="004E5E9D">
              <w:rPr>
                <w:sz w:val="22"/>
                <w:lang w:val="lt-LT"/>
              </w:rPr>
              <w:t xml:space="preserve"> </w:t>
            </w:r>
            <w:r w:rsidR="00BE5965" w:rsidRPr="004E5E9D">
              <w:rPr>
                <w:sz w:val="22"/>
                <w:lang w:val="lt-LT"/>
              </w:rPr>
              <w:t>paskelbti dar 2023 m. lapkričio</w:t>
            </w:r>
            <w:r w:rsidR="000D4465" w:rsidRPr="004E5E9D">
              <w:rPr>
                <w:sz w:val="22"/>
                <w:lang w:val="lt-LT"/>
              </w:rPr>
              <w:t xml:space="preserve"> mėne</w:t>
            </w:r>
            <w:r w:rsidR="00E150C4" w:rsidRPr="004E5E9D">
              <w:rPr>
                <w:sz w:val="22"/>
                <w:lang w:val="lt-LT"/>
              </w:rPr>
              <w:t>s</w:t>
            </w:r>
            <w:r w:rsidR="000D4465" w:rsidRPr="004E5E9D">
              <w:rPr>
                <w:sz w:val="22"/>
                <w:lang w:val="lt-LT"/>
              </w:rPr>
              <w:t>į</w:t>
            </w:r>
            <w:r w:rsidR="00BE5965" w:rsidRPr="004E5E9D">
              <w:rPr>
                <w:sz w:val="22"/>
                <w:lang w:val="lt-LT"/>
              </w:rPr>
              <w:t xml:space="preserve"> ir</w:t>
            </w:r>
            <w:r w:rsidR="00EC6D02">
              <w:rPr>
                <w:sz w:val="22"/>
                <w:lang w:val="lt-LT"/>
              </w:rPr>
              <w:t xml:space="preserve"> paraiškų</w:t>
            </w:r>
            <w:r w:rsidR="00BE5965" w:rsidRPr="004E5E9D">
              <w:rPr>
                <w:sz w:val="22"/>
                <w:lang w:val="lt-LT"/>
              </w:rPr>
              <w:t xml:space="preserve"> vertinima</w:t>
            </w:r>
            <w:r w:rsidR="00EC6D02">
              <w:rPr>
                <w:sz w:val="22"/>
                <w:lang w:val="lt-LT"/>
              </w:rPr>
              <w:t>i</w:t>
            </w:r>
            <w:r w:rsidR="00BE5965" w:rsidRPr="004E5E9D">
              <w:rPr>
                <w:sz w:val="22"/>
                <w:lang w:val="lt-LT"/>
              </w:rPr>
              <w:t xml:space="preserve"> </w:t>
            </w:r>
            <w:r w:rsidR="00C41032" w:rsidRPr="004E5E9D">
              <w:rPr>
                <w:sz w:val="22"/>
                <w:lang w:val="lt-LT"/>
              </w:rPr>
              <w:t>baigti nustatytais terminai</w:t>
            </w:r>
            <w:r w:rsidR="00155494" w:rsidRPr="004E5E9D">
              <w:rPr>
                <w:sz w:val="22"/>
                <w:lang w:val="lt-LT"/>
              </w:rPr>
              <w:t>s</w:t>
            </w:r>
            <w:r w:rsidR="00C41032" w:rsidRPr="004E5E9D">
              <w:rPr>
                <w:sz w:val="22"/>
                <w:lang w:val="lt-LT"/>
              </w:rPr>
              <w:t xml:space="preserve">, tačiau pačios sutartys su projekto vykdytojais pasirašytos tik 2024 m. liepos mėn. dėl užsitęsusių derybų su </w:t>
            </w:r>
            <w:r w:rsidR="00E150C4" w:rsidRPr="004E5E9D">
              <w:rPr>
                <w:sz w:val="22"/>
                <w:lang w:val="lt-LT"/>
              </w:rPr>
              <w:t>projekt</w:t>
            </w:r>
            <w:r w:rsidR="00802559">
              <w:rPr>
                <w:sz w:val="22"/>
                <w:lang w:val="lt-LT"/>
              </w:rPr>
              <w:t>ų</w:t>
            </w:r>
            <w:r w:rsidR="00E150C4" w:rsidRPr="004E5E9D">
              <w:rPr>
                <w:sz w:val="22"/>
                <w:lang w:val="lt-LT"/>
              </w:rPr>
              <w:t xml:space="preserve"> vykdytoj</w:t>
            </w:r>
            <w:r w:rsidR="00802559">
              <w:rPr>
                <w:sz w:val="22"/>
                <w:lang w:val="lt-LT"/>
              </w:rPr>
              <w:t>u</w:t>
            </w:r>
            <w:r w:rsidR="00E150C4" w:rsidRPr="004E5E9D">
              <w:rPr>
                <w:sz w:val="22"/>
                <w:lang w:val="lt-LT"/>
              </w:rPr>
              <w:t xml:space="preserve"> </w:t>
            </w:r>
            <w:r w:rsidR="00C41032" w:rsidRPr="004E5E9D">
              <w:rPr>
                <w:sz w:val="22"/>
                <w:lang w:val="lt-LT"/>
              </w:rPr>
              <w:t>Tarptautinės migracijos organizacija, kadangi nustačius Reglamento (ES) 2021/114</w:t>
            </w:r>
            <w:r w:rsidR="00DE1938" w:rsidRPr="004E5E9D">
              <w:rPr>
                <w:sz w:val="22"/>
                <w:lang w:val="lt-LT"/>
              </w:rPr>
              <w:t>7</w:t>
            </w:r>
            <w:r w:rsidR="00C41032" w:rsidRPr="004E5E9D">
              <w:rPr>
                <w:sz w:val="22"/>
                <w:lang w:val="lt-LT"/>
              </w:rPr>
              <w:t xml:space="preserve"> 22 str. </w:t>
            </w:r>
            <w:r w:rsidR="00155494" w:rsidRPr="004E5E9D">
              <w:rPr>
                <w:sz w:val="22"/>
                <w:lang w:val="lt-LT"/>
              </w:rPr>
              <w:t>atskiras</w:t>
            </w:r>
            <w:r w:rsidR="00C41032" w:rsidRPr="004E5E9D">
              <w:rPr>
                <w:sz w:val="22"/>
                <w:lang w:val="lt-LT"/>
              </w:rPr>
              <w:t xml:space="preserve"> sąlygas tarptautinėms organizacijoms </w:t>
            </w:r>
            <w:r w:rsidR="00E150C4" w:rsidRPr="004E5E9D">
              <w:rPr>
                <w:sz w:val="22"/>
                <w:lang w:val="lt-LT"/>
              </w:rPr>
              <w:t>(</w:t>
            </w:r>
            <w:r w:rsidR="00BF400B" w:rsidRPr="004E5E9D">
              <w:rPr>
                <w:sz w:val="22"/>
                <w:lang w:val="lt-LT"/>
              </w:rPr>
              <w:t xml:space="preserve">detali informacija </w:t>
            </w:r>
            <w:r w:rsidR="00EC6D02">
              <w:rPr>
                <w:sz w:val="22"/>
                <w:lang w:val="lt-LT"/>
              </w:rPr>
              <w:t xml:space="preserve">valstybėms narėms apie šio straipsnio taikymą </w:t>
            </w:r>
            <w:r w:rsidR="00BF400B" w:rsidRPr="004E5E9D">
              <w:rPr>
                <w:sz w:val="22"/>
                <w:lang w:val="lt-LT"/>
              </w:rPr>
              <w:t>pateikta</w:t>
            </w:r>
            <w:r w:rsidR="00E150C4" w:rsidRPr="004E5E9D">
              <w:rPr>
                <w:sz w:val="22"/>
                <w:lang w:val="lt-LT"/>
              </w:rPr>
              <w:t xml:space="preserve"> tik 2024 m. kovo mėn. vykusiame </w:t>
            </w:r>
            <w:r w:rsidR="00BF400B" w:rsidRPr="004E5E9D">
              <w:rPr>
                <w:sz w:val="22"/>
                <w:lang w:val="lt-LT"/>
              </w:rPr>
              <w:t>Vidaus reiklų fondų posėdyje</w:t>
            </w:r>
            <w:r w:rsidR="00802559">
              <w:rPr>
                <w:sz w:val="22"/>
                <w:lang w:val="lt-LT"/>
              </w:rPr>
              <w:t>),</w:t>
            </w:r>
            <w:r w:rsidR="00BF400B" w:rsidRPr="004E5E9D">
              <w:rPr>
                <w:sz w:val="22"/>
                <w:lang w:val="lt-LT"/>
              </w:rPr>
              <w:t xml:space="preserve"> </w:t>
            </w:r>
            <w:r w:rsidR="00DE1938" w:rsidRPr="004E5E9D">
              <w:rPr>
                <w:sz w:val="22"/>
                <w:lang w:val="lt-LT"/>
              </w:rPr>
              <w:t xml:space="preserve">šių sutarčių derinimas užtruko siekiant suderinti Tarptautinės migracijos organizacijos lūkesčius ir jų taikomus teisės aktus su Reglamento (ES) 2021/1147 ir Reglamento (ES) 2021/1060 taikomais reikalavimais </w:t>
            </w:r>
            <w:r w:rsidR="00EC6D02">
              <w:rPr>
                <w:sz w:val="22"/>
                <w:lang w:val="lt-LT"/>
              </w:rPr>
              <w:t xml:space="preserve">ir nacionaliniais teisės aktais </w:t>
            </w:r>
            <w:r w:rsidR="00DE1938" w:rsidRPr="004E5E9D">
              <w:rPr>
                <w:sz w:val="22"/>
                <w:lang w:val="lt-LT"/>
              </w:rPr>
              <w:t>užtikrin</w:t>
            </w:r>
            <w:r w:rsidR="00155494" w:rsidRPr="004E5E9D">
              <w:rPr>
                <w:sz w:val="22"/>
                <w:lang w:val="lt-LT"/>
              </w:rPr>
              <w:t>ant</w:t>
            </w:r>
            <w:r w:rsidR="00DE1938" w:rsidRPr="004E5E9D">
              <w:rPr>
                <w:sz w:val="22"/>
                <w:lang w:val="lt-LT"/>
              </w:rPr>
              <w:t xml:space="preserve"> patikimą valdymo ir kontrolės sistemą.</w:t>
            </w:r>
            <w:r w:rsidR="00BE5965">
              <w:rPr>
                <w:lang w:val="lt-LT"/>
              </w:rPr>
              <w:t xml:space="preserve"> </w:t>
            </w:r>
          </w:p>
        </w:tc>
      </w:tr>
    </w:tbl>
    <w:p w14:paraId="334B2910" w14:textId="77777777" w:rsidR="00CD270D" w:rsidRPr="00CD270D" w:rsidRDefault="00CD270D" w:rsidP="00CD270D">
      <w:pPr>
        <w:pStyle w:val="ManualHeading2"/>
      </w:pPr>
      <w:r w:rsidRPr="00CD270D">
        <w:lastRenderedPageBreak/>
        <w:t>1.3.</w:t>
      </w:r>
      <w:r w:rsidRPr="00CD270D">
        <w:tab/>
        <w:t>Konkrečios poveikio švelninimo priemonės</w:t>
      </w:r>
    </w:p>
    <w:p w14:paraId="65732313" w14:textId="77777777" w:rsidR="00CD270D" w:rsidRPr="00CD270D" w:rsidRDefault="00CD270D" w:rsidP="00CD270D">
      <w:pPr>
        <w:pStyle w:val="Titrearticle"/>
        <w:spacing w:before="120"/>
        <w:jc w:val="both"/>
        <w:rPr>
          <w:i w:val="0"/>
          <w:sz w:val="22"/>
        </w:rPr>
      </w:pPr>
      <w:r w:rsidRPr="00CD270D">
        <w:rPr>
          <w:b/>
          <w:i w:val="0"/>
          <w:sz w:val="22"/>
        </w:rPr>
        <w:t>Jeigu aktualu</w:t>
      </w:r>
      <w:r w:rsidRPr="00CD270D">
        <w:rPr>
          <w:i w:val="0"/>
          <w:sz w:val="22"/>
        </w:rPr>
        <w:t xml:space="preserve">, trumpai aprašykite, kaip programos veiksmai padėjo sušvelninti staigių spaudimo, susijusio su migracija, pokyčių, įvykusių dėl nenumatyto socialinės ir ekonominės arba politinės padėties pablogėjimo atitinkamose trečiosiose šalyse, poveikį. Jeigu įmanoma, nurodykite šiuo tikslu perskirstytų išteklių kiekį ir susijusius produktus bei pasiektus rezultatus. </w:t>
      </w:r>
    </w:p>
    <w:p w14:paraId="0D158F0F" w14:textId="77777777" w:rsidR="00CD270D" w:rsidRPr="00CD270D" w:rsidRDefault="00CD270D" w:rsidP="00CD270D">
      <w:pPr>
        <w:pStyle w:val="Titrearticle"/>
        <w:spacing w:before="120"/>
        <w:jc w:val="both"/>
        <w:rPr>
          <w:i w:val="0"/>
          <w:sz w:val="22"/>
        </w:rPr>
      </w:pPr>
      <w:r w:rsidRPr="00CD270D">
        <w:rPr>
          <w:i w:val="0"/>
          <w:sz w:val="22"/>
        </w:rPr>
        <w:t xml:space="preserve">Ypatingą dėmesį skirkite veiksmams, vykdytiems siekiant sušvelninti tokių staigių pokyčių poveikį, kurių rezultatai gali būti nevisiškai atspindimi vertinant bendrus produkto ir rezultato rodiklius. </w:t>
      </w:r>
    </w:p>
    <w:tbl>
      <w:tblPr>
        <w:tblStyle w:val="Lentelstinklelis"/>
        <w:tblW w:w="0" w:type="auto"/>
        <w:tblLook w:val="04A0" w:firstRow="1" w:lastRow="0" w:firstColumn="1" w:lastColumn="0" w:noHBand="0" w:noVBand="1"/>
      </w:tblPr>
      <w:tblGrid>
        <w:gridCol w:w="9063"/>
      </w:tblGrid>
      <w:tr w:rsidR="00CD270D" w:rsidRPr="00CD270D" w14:paraId="1EE888B9" w14:textId="77777777" w:rsidTr="0090036D">
        <w:tc>
          <w:tcPr>
            <w:tcW w:w="9289" w:type="dxa"/>
          </w:tcPr>
          <w:p w14:paraId="7DC3C5D7" w14:textId="6CC11559" w:rsidR="00050DC0" w:rsidRPr="001C508F" w:rsidRDefault="00113729" w:rsidP="00050DC0">
            <w:pPr>
              <w:pStyle w:val="Personnequisigne"/>
              <w:jc w:val="both"/>
              <w:rPr>
                <w:sz w:val="22"/>
                <w:lang w:val="lt-LT"/>
              </w:rPr>
            </w:pPr>
            <w:bookmarkStart w:id="0" w:name="_Hlk156915787"/>
            <w:r w:rsidRPr="001C508F">
              <w:rPr>
                <w:sz w:val="22"/>
                <w:lang w:val="lt-LT"/>
              </w:rPr>
              <w:t>2023 m. rugsėjo pabaigoje</w:t>
            </w:r>
            <w:r w:rsidR="00917863" w:rsidRPr="001C508F">
              <w:rPr>
                <w:sz w:val="22"/>
                <w:lang w:val="lt-LT"/>
              </w:rPr>
              <w:t xml:space="preserve"> Lietuvoje </w:t>
            </w:r>
            <w:r w:rsidRPr="001C508F">
              <w:rPr>
                <w:sz w:val="22"/>
                <w:lang w:val="lt-LT"/>
              </w:rPr>
              <w:t xml:space="preserve">buvo </w:t>
            </w:r>
            <w:r w:rsidR="00917863" w:rsidRPr="00A47744">
              <w:rPr>
                <w:sz w:val="22"/>
                <w:lang w:val="lt-LT"/>
              </w:rPr>
              <w:t>73,69 tūkst. asmenų,</w:t>
            </w:r>
            <w:r w:rsidR="00917863" w:rsidRPr="001C508F">
              <w:rPr>
                <w:sz w:val="22"/>
                <w:lang w:val="lt-LT"/>
              </w:rPr>
              <w:t xml:space="preserve"> pasitraukusių iš Ukrainos. Beveik 50 proc. atvykusiųjų apsistoję Vilniuje, Kaune, Klaipėdoje ir tai</w:t>
            </w:r>
            <w:r w:rsidR="007C37D6">
              <w:rPr>
                <w:sz w:val="22"/>
                <w:lang w:val="lt-LT"/>
              </w:rPr>
              <w:t>,</w:t>
            </w:r>
            <w:r w:rsidR="00917863" w:rsidRPr="001C508F">
              <w:rPr>
                <w:sz w:val="22"/>
                <w:lang w:val="lt-LT"/>
              </w:rPr>
              <w:t xml:space="preserve"> iš esmės</w:t>
            </w:r>
            <w:r w:rsidR="007C37D6">
              <w:rPr>
                <w:sz w:val="22"/>
                <w:lang w:val="lt-LT"/>
              </w:rPr>
              <w:t>,</w:t>
            </w:r>
            <w:r w:rsidR="00917863" w:rsidRPr="001C508F">
              <w:rPr>
                <w:sz w:val="22"/>
                <w:lang w:val="lt-LT"/>
              </w:rPr>
              <w:t xml:space="preserve"> keičia miestų demografinę situaciją bei reikalauja didinti savivaldybių kompetencijas ir investuoti į integracines priemones. Tuo tikslu pabėgėlių iš Ukrainos priėmimas ir ankstyva integracija buvo vykdom</w:t>
            </w:r>
            <w:r w:rsidR="007C37D6">
              <w:rPr>
                <w:sz w:val="22"/>
                <w:lang w:val="lt-LT"/>
              </w:rPr>
              <w:t>i</w:t>
            </w:r>
            <w:r w:rsidR="00917863" w:rsidRPr="001C508F">
              <w:rPr>
                <w:sz w:val="22"/>
                <w:lang w:val="lt-LT"/>
              </w:rPr>
              <w:t xml:space="preserve"> iš projekto Nr. HOME/2022/AMIF/AG/EMAS/TF1/LT/0013 finansuojamo iš Prieglobsčio, migracijos ir integracijos fondo pagal tematinę priemonę „Pagalba ekstremaliosios situacijos atveju”. Šis projektas leido sustiprinti savivaldybių kompetencijas integracijos srityje ir pasiruošti rezervinį </w:t>
            </w:r>
            <w:r w:rsidR="00A56465" w:rsidRPr="001C508F">
              <w:rPr>
                <w:sz w:val="22"/>
                <w:lang w:val="lt-LT"/>
              </w:rPr>
              <w:t xml:space="preserve">laikino pagyvendinimo </w:t>
            </w:r>
            <w:r w:rsidR="00917863" w:rsidRPr="001C508F">
              <w:rPr>
                <w:sz w:val="22"/>
                <w:lang w:val="lt-LT"/>
              </w:rPr>
              <w:t>vietų skaičių karo pabėgėliams</w:t>
            </w:r>
            <w:r w:rsidR="00A56465" w:rsidRPr="001C508F">
              <w:rPr>
                <w:sz w:val="22"/>
                <w:lang w:val="lt-LT"/>
              </w:rPr>
              <w:t xml:space="preserve"> iš Ukrainos</w:t>
            </w:r>
            <w:r w:rsidR="00917863" w:rsidRPr="001C508F">
              <w:rPr>
                <w:sz w:val="22"/>
                <w:lang w:val="lt-LT"/>
              </w:rPr>
              <w:t>.</w:t>
            </w:r>
            <w:r w:rsidR="006F5209" w:rsidRPr="001C508F">
              <w:rPr>
                <w:sz w:val="22"/>
                <w:lang w:val="lt-LT"/>
              </w:rPr>
              <w:t xml:space="preserve"> </w:t>
            </w:r>
          </w:p>
          <w:p w14:paraId="07F5C427" w14:textId="77777777" w:rsidR="00050DC0" w:rsidRPr="001C508F" w:rsidRDefault="00050DC0" w:rsidP="00050DC0">
            <w:pPr>
              <w:pStyle w:val="Personnequisigne"/>
              <w:jc w:val="both"/>
              <w:rPr>
                <w:sz w:val="22"/>
                <w:lang w:val="lt-LT"/>
              </w:rPr>
            </w:pPr>
          </w:p>
          <w:bookmarkEnd w:id="0"/>
          <w:p w14:paraId="4C42C14A" w14:textId="6153DF63" w:rsidR="00CD270D" w:rsidRDefault="00050DC0" w:rsidP="00113729">
            <w:pPr>
              <w:pStyle w:val="Personnequisigne"/>
              <w:jc w:val="both"/>
              <w:rPr>
                <w:sz w:val="22"/>
                <w:lang w:val="lt-LT"/>
              </w:rPr>
            </w:pPr>
            <w:r w:rsidRPr="001C508F">
              <w:rPr>
                <w:sz w:val="22"/>
                <w:lang w:val="lt-LT"/>
              </w:rPr>
              <w:t>P</w:t>
            </w:r>
            <w:r w:rsidR="00821E55" w:rsidRPr="001C508F">
              <w:rPr>
                <w:sz w:val="22"/>
                <w:lang w:val="lt-LT"/>
              </w:rPr>
              <w:t xml:space="preserve">asitelkti </w:t>
            </w:r>
            <w:r w:rsidR="00CD270D" w:rsidRPr="001C508F">
              <w:rPr>
                <w:sz w:val="22"/>
                <w:lang w:val="lt-LT"/>
              </w:rPr>
              <w:t>kit</w:t>
            </w:r>
            <w:r w:rsidR="00821E55" w:rsidRPr="001C508F">
              <w:rPr>
                <w:sz w:val="22"/>
                <w:lang w:val="lt-LT"/>
              </w:rPr>
              <w:t>i</w:t>
            </w:r>
            <w:r w:rsidR="00CD270D" w:rsidRPr="001C508F">
              <w:rPr>
                <w:sz w:val="22"/>
                <w:lang w:val="lt-LT"/>
              </w:rPr>
              <w:t xml:space="preserve"> ES fond</w:t>
            </w:r>
            <w:r w:rsidR="00821E55" w:rsidRPr="001C508F">
              <w:rPr>
                <w:sz w:val="22"/>
                <w:lang w:val="lt-LT"/>
              </w:rPr>
              <w:t>ai</w:t>
            </w:r>
            <w:r w:rsidR="00CD270D" w:rsidRPr="001C508F">
              <w:rPr>
                <w:sz w:val="22"/>
                <w:lang w:val="lt-LT"/>
              </w:rPr>
              <w:t xml:space="preserve"> </w:t>
            </w:r>
            <w:r w:rsidR="004E5E9D">
              <w:rPr>
                <w:sz w:val="22"/>
                <w:lang w:val="lt-LT"/>
              </w:rPr>
              <w:t xml:space="preserve">ir </w:t>
            </w:r>
            <w:r w:rsidR="00160720">
              <w:rPr>
                <w:sz w:val="22"/>
                <w:lang w:val="lt-LT"/>
              </w:rPr>
              <w:t xml:space="preserve">finansavimo šaltiniai </w:t>
            </w:r>
            <w:r w:rsidR="00CD270D" w:rsidRPr="001C508F">
              <w:rPr>
                <w:sz w:val="22"/>
                <w:lang w:val="lt-LT"/>
              </w:rPr>
              <w:t>(žr. 2 punktą)</w:t>
            </w:r>
            <w:r w:rsidRPr="001C508F">
              <w:rPr>
                <w:sz w:val="22"/>
                <w:lang w:val="lt-LT"/>
              </w:rPr>
              <w:t>.</w:t>
            </w:r>
          </w:p>
          <w:p w14:paraId="0A4898BB" w14:textId="2646EF61" w:rsidR="00F0717A" w:rsidRPr="00F0717A" w:rsidRDefault="00E52063" w:rsidP="00F0717A">
            <w:pPr>
              <w:pStyle w:val="Personnequisigne"/>
              <w:jc w:val="both"/>
              <w:rPr>
                <w:sz w:val="22"/>
                <w:lang w:val="lt-LT"/>
              </w:rPr>
            </w:pPr>
            <w:r>
              <w:rPr>
                <w:sz w:val="22"/>
                <w:lang w:val="lt-LT"/>
              </w:rPr>
              <w:t>P</w:t>
            </w:r>
            <w:r w:rsidR="00F0717A">
              <w:rPr>
                <w:sz w:val="22"/>
                <w:lang w:val="lt-LT"/>
              </w:rPr>
              <w:t xml:space="preserve">asikeitusi demografinė situacija sąlygojo poreikį tikslinti </w:t>
            </w:r>
            <w:r>
              <w:rPr>
                <w:sz w:val="22"/>
                <w:lang w:val="lt-LT"/>
              </w:rPr>
              <w:t xml:space="preserve">PMIF </w:t>
            </w:r>
            <w:r w:rsidR="00F0717A">
              <w:rPr>
                <w:sz w:val="22"/>
                <w:lang w:val="lt-LT"/>
              </w:rPr>
              <w:t>programą ir peržiūrėti suplanuotas intervencijas. Padidintos investicijos į savivaldybių kompetencijų kėlimą, atitinkamai padidintas siektinas rodiklis ir planuojamos intervencijos geografinė apimtis. Peržiūrėta planuota komunikacijos intervencija ją modifikuojant į informacijos prieigos tikslinei grupei didinimą siekia</w:t>
            </w:r>
            <w:r w:rsidR="00802559">
              <w:rPr>
                <w:sz w:val="22"/>
                <w:lang w:val="lt-LT"/>
              </w:rPr>
              <w:t>nt</w:t>
            </w:r>
            <w:r w:rsidR="00F0717A">
              <w:rPr>
                <w:sz w:val="22"/>
                <w:lang w:val="lt-LT"/>
              </w:rPr>
              <w:t xml:space="preserve"> atliepti atvykusių užsieniečių poreikį gauti informaciją vieno langelio principu</w:t>
            </w:r>
            <w:r w:rsidR="00802559">
              <w:rPr>
                <w:sz w:val="22"/>
                <w:lang w:val="lt-LT"/>
              </w:rPr>
              <w:t>.</w:t>
            </w:r>
          </w:p>
          <w:p w14:paraId="33C026B2" w14:textId="4A7069FC" w:rsidR="006B0E04" w:rsidRPr="006B0E04" w:rsidRDefault="006B0E04" w:rsidP="006B0E04">
            <w:pPr>
              <w:pStyle w:val="Personnequisigne"/>
              <w:jc w:val="both"/>
              <w:rPr>
                <w:sz w:val="22"/>
                <w:lang w:val="lt-LT"/>
              </w:rPr>
            </w:pPr>
            <w:r w:rsidRPr="006B0E04">
              <w:rPr>
                <w:sz w:val="22"/>
                <w:lang w:val="lt-LT"/>
              </w:rPr>
              <w:t xml:space="preserve">Bendram programos įgyvendinimui </w:t>
            </w:r>
            <w:r>
              <w:rPr>
                <w:sz w:val="22"/>
                <w:lang w:val="lt-LT"/>
              </w:rPr>
              <w:t>vadovaujančios</w:t>
            </w:r>
            <w:r w:rsidR="0061485A">
              <w:rPr>
                <w:sz w:val="22"/>
                <w:lang w:val="lt-LT"/>
              </w:rPr>
              <w:t>ios</w:t>
            </w:r>
            <w:r>
              <w:rPr>
                <w:sz w:val="22"/>
                <w:lang w:val="lt-LT"/>
              </w:rPr>
              <w:t xml:space="preserve"> institucijos </w:t>
            </w:r>
            <w:r w:rsidRPr="006B0E04">
              <w:rPr>
                <w:sz w:val="22"/>
                <w:lang w:val="lt-LT"/>
              </w:rPr>
              <w:t>vertinimu</w:t>
            </w:r>
            <w:r>
              <w:rPr>
                <w:sz w:val="22"/>
                <w:lang w:val="lt-LT"/>
              </w:rPr>
              <w:t xml:space="preserve"> nurodyti veiksmai </w:t>
            </w:r>
            <w:r w:rsidRPr="006B0E04">
              <w:rPr>
                <w:sz w:val="22"/>
                <w:lang w:val="lt-LT"/>
              </w:rPr>
              <w:t>reikšmingos įtakos neturės.</w:t>
            </w:r>
          </w:p>
          <w:p w14:paraId="27E88950" w14:textId="552A9747" w:rsidR="00CD270D" w:rsidRPr="007814CB" w:rsidRDefault="00CD270D" w:rsidP="00113729">
            <w:pPr>
              <w:pStyle w:val="Personnequisigne"/>
              <w:ind w:left="720"/>
              <w:jc w:val="both"/>
              <w:rPr>
                <w:sz w:val="22"/>
                <w:lang w:val="lt-LT"/>
              </w:rPr>
            </w:pPr>
          </w:p>
        </w:tc>
      </w:tr>
    </w:tbl>
    <w:p w14:paraId="59D1DFB2" w14:textId="77777777" w:rsidR="00CD270D" w:rsidRPr="00CD270D" w:rsidRDefault="00CD270D" w:rsidP="00821E55">
      <w:pPr>
        <w:pStyle w:val="ManualHeading2"/>
      </w:pPr>
      <w:r w:rsidRPr="00CD270D">
        <w:lastRenderedPageBreak/>
        <w:t>1.4.</w:t>
      </w:r>
      <w:r w:rsidRPr="00CD270D">
        <w:tab/>
        <w:t>Veiklos parama. Reglamento (ES) 2021/1147 21 straipsnio 3 dalis</w:t>
      </w:r>
    </w:p>
    <w:p w14:paraId="637F9C3C" w14:textId="77777777" w:rsidR="00CD270D" w:rsidRPr="00CD270D" w:rsidRDefault="00CD270D" w:rsidP="00CD270D">
      <w:pPr>
        <w:pStyle w:val="Titrearticle"/>
        <w:spacing w:before="120"/>
        <w:jc w:val="both"/>
        <w:rPr>
          <w:i w:val="0"/>
          <w:sz w:val="22"/>
        </w:rPr>
      </w:pPr>
      <w:r w:rsidRPr="00CD270D">
        <w:rPr>
          <w:i w:val="0"/>
          <w:sz w:val="22"/>
        </w:rPr>
        <w:t>Jeigu ataskaitiniais metais buvo naudojama veiklos parama, aprašykite, kaip ji padėjo pasiekti fondo tikslų</w:t>
      </w:r>
      <w:r w:rsidRPr="00CD270D">
        <w:rPr>
          <w:rStyle w:val="Puslapioinaosnuoroda"/>
          <w:i w:val="0"/>
          <w:sz w:val="22"/>
        </w:rPr>
        <w:footnoteReference w:id="7"/>
      </w:r>
      <w:r w:rsidRPr="00CD270D">
        <w:t>.</w:t>
      </w:r>
      <w:r w:rsidRPr="00CD270D">
        <w:rPr>
          <w:i w:val="0"/>
          <w:sz w:val="22"/>
        </w:rPr>
        <w:t xml:space="preserve"> </w:t>
      </w:r>
    </w:p>
    <w:p w14:paraId="31998B34" w14:textId="77777777" w:rsidR="00CD270D" w:rsidRPr="00CD270D" w:rsidRDefault="00CD270D" w:rsidP="00CD270D">
      <w:pPr>
        <w:pStyle w:val="Titrearticle"/>
        <w:spacing w:before="120"/>
        <w:jc w:val="both"/>
        <w:rPr>
          <w:i w:val="0"/>
          <w:sz w:val="22"/>
        </w:rPr>
      </w:pPr>
      <w:r w:rsidRPr="00CD270D">
        <w:rPr>
          <w:i w:val="0"/>
          <w:sz w:val="22"/>
        </w:rPr>
        <w:t xml:space="preserve">Jeigu visos bendros tinkamos finansuoti veiklos paramos, skirtos atrinktiems veiksmams, išlaidos ataskaitinių metų pabaigoje viršija 15 proc. visų programos asignavimų, paaiškinkite priežastis. Be to, jeigu kyla rizika, kad ši riba bus viršyta iki programavimo laikotarpio pabaigos, apibūdinkite priemones, numatytas šiai rizikai sušvelninti. </w:t>
      </w:r>
    </w:p>
    <w:tbl>
      <w:tblPr>
        <w:tblStyle w:val="Lentelstinklelis"/>
        <w:tblW w:w="0" w:type="auto"/>
        <w:tblLook w:val="04A0" w:firstRow="1" w:lastRow="0" w:firstColumn="1" w:lastColumn="0" w:noHBand="0" w:noVBand="1"/>
      </w:tblPr>
      <w:tblGrid>
        <w:gridCol w:w="9063"/>
      </w:tblGrid>
      <w:tr w:rsidR="00CD270D" w:rsidRPr="00CD270D" w14:paraId="04F105D1" w14:textId="77777777" w:rsidTr="0090036D">
        <w:tc>
          <w:tcPr>
            <w:tcW w:w="9289" w:type="dxa"/>
          </w:tcPr>
          <w:p w14:paraId="6A7E28D3" w14:textId="77777777" w:rsidR="00CD270D" w:rsidRPr="00CD270D" w:rsidRDefault="00CD270D" w:rsidP="0090036D">
            <w:pPr>
              <w:pStyle w:val="Personnequisigne"/>
              <w:rPr>
                <w:lang w:val="lt-LT"/>
              </w:rPr>
            </w:pPr>
            <w:r w:rsidRPr="00CD270D">
              <w:rPr>
                <w:sz w:val="22"/>
                <w:lang w:val="lt-LT"/>
              </w:rPr>
              <w:t>Veiklos parama programoje nenumatyta įgyvendinti.</w:t>
            </w:r>
          </w:p>
        </w:tc>
      </w:tr>
    </w:tbl>
    <w:p w14:paraId="2D78CA44" w14:textId="77777777" w:rsidR="00CD270D" w:rsidRPr="00CD270D" w:rsidRDefault="00CD270D" w:rsidP="00CD270D">
      <w:pPr>
        <w:pStyle w:val="ManualHeading2"/>
      </w:pPr>
      <w:r w:rsidRPr="00CD270D">
        <w:t>1.5.</w:t>
      </w:r>
      <w:r w:rsidRPr="00CD270D">
        <w:tab/>
        <w:t>Konkretūs veiksmai</w:t>
      </w:r>
      <w:r w:rsidRPr="00CD270D">
        <w:rPr>
          <w:rStyle w:val="Puslapioinaosnuoroda"/>
        </w:rPr>
        <w:footnoteReference w:id="8"/>
      </w:r>
      <w:r w:rsidRPr="00CD270D">
        <w:t xml:space="preserve"> </w:t>
      </w:r>
    </w:p>
    <w:p w14:paraId="0DF4540B" w14:textId="77777777" w:rsidR="00CD270D" w:rsidRPr="00CD270D" w:rsidRDefault="00CD270D" w:rsidP="00CD270D">
      <w:pPr>
        <w:pStyle w:val="Titrearticle"/>
        <w:spacing w:before="120"/>
        <w:jc w:val="both"/>
        <w:rPr>
          <w:i w:val="0"/>
          <w:sz w:val="22"/>
        </w:rPr>
      </w:pPr>
      <w:r w:rsidRPr="00CD270D">
        <w:rPr>
          <w:i w:val="0"/>
          <w:sz w:val="22"/>
        </w:rPr>
        <w:t>Aprašykite pagrindinius su per ataskaitinius metus atliktais konkrečiais veiksmais susijusius pasiekimus ir tai, kaip jais buvo prisidėta siekiant programos tikslų ir kuriant Sąjungos pridėtinę vertę</w:t>
      </w:r>
      <w:r w:rsidRPr="00CD270D">
        <w:rPr>
          <w:rStyle w:val="Puslapioinaosnuoroda"/>
          <w:i w:val="0"/>
          <w:sz w:val="22"/>
        </w:rPr>
        <w:footnoteReference w:id="9"/>
      </w:r>
      <w:r w:rsidRPr="00CD270D">
        <w:t>.</w:t>
      </w:r>
      <w:r w:rsidRPr="00CD270D">
        <w:rPr>
          <w:i w:val="0"/>
          <w:sz w:val="22"/>
        </w:rPr>
        <w:t xml:space="preserve"> </w:t>
      </w:r>
    </w:p>
    <w:p w14:paraId="7148EC74" w14:textId="77777777" w:rsidR="00CD270D" w:rsidRPr="00CD270D" w:rsidRDefault="00CD270D" w:rsidP="00CD270D">
      <w:pPr>
        <w:pStyle w:val="Titrearticle"/>
        <w:spacing w:before="120"/>
        <w:jc w:val="both"/>
        <w:rPr>
          <w:i w:val="0"/>
          <w:sz w:val="22"/>
        </w:rPr>
      </w:pPr>
      <w:r w:rsidRPr="00CD270D">
        <w:rPr>
          <w:i w:val="0"/>
          <w:sz w:val="22"/>
        </w:rPr>
        <w:t>Aprašykite atskirų veiksmų pažangą tiek procedūriniu</w:t>
      </w:r>
      <w:r w:rsidRPr="00CD270D">
        <w:rPr>
          <w:rStyle w:val="Puslapioinaosnuoroda"/>
          <w:i w:val="0"/>
          <w:sz w:val="22"/>
        </w:rPr>
        <w:footnoteReference w:id="10"/>
      </w:r>
      <w:r w:rsidRPr="00CD270D">
        <w:rPr>
          <w:i w:val="0"/>
          <w:sz w:val="22"/>
        </w:rPr>
        <w:t>, tiek veiklos požiūriu</w:t>
      </w:r>
      <w:r w:rsidRPr="00CD270D">
        <w:rPr>
          <w:rStyle w:val="Puslapioinaosnuoroda"/>
          <w:i w:val="0"/>
          <w:sz w:val="22"/>
        </w:rPr>
        <w:footnoteReference w:id="11"/>
      </w:r>
      <w:r w:rsidRPr="00CD270D">
        <w:rPr>
          <w:i w:val="0"/>
          <w:sz w:val="22"/>
        </w:rPr>
        <w:t xml:space="preserve"> ir pabrėžkite bet kokias problemas, turinčias įtakos jų rezultatams, ypač bet kokią riziką, kad nebus panaudoti visi asignavimai. </w:t>
      </w:r>
    </w:p>
    <w:p w14:paraId="15A422C4" w14:textId="77777777" w:rsidR="00CD270D" w:rsidRPr="00CD270D" w:rsidRDefault="00CD270D" w:rsidP="00CD270D">
      <w:pPr>
        <w:pStyle w:val="Titrearticle"/>
        <w:spacing w:before="120"/>
        <w:jc w:val="both"/>
        <w:rPr>
          <w:i w:val="0"/>
          <w:sz w:val="22"/>
        </w:rPr>
      </w:pPr>
      <w:r w:rsidRPr="00CD270D">
        <w:rPr>
          <w:i w:val="0"/>
          <w:sz w:val="22"/>
        </w:rPr>
        <w:t>Jeigu reikia, suskirstykite šią informaciją projektų lygmeniu. Jeigu tikėtina, kad bus nukrypimų nuo pradinio plano, paaiškinkite jų priežastis, aprašykite poveikio švelninimo veiksmus, kurių buvo imtasi, ir pateikite patikslintą tvarkaraštį.</w:t>
      </w:r>
    </w:p>
    <w:tbl>
      <w:tblPr>
        <w:tblStyle w:val="Lentelstinklelis"/>
        <w:tblW w:w="0" w:type="auto"/>
        <w:tblLook w:val="04A0" w:firstRow="1" w:lastRow="0" w:firstColumn="1" w:lastColumn="0" w:noHBand="0" w:noVBand="1"/>
      </w:tblPr>
      <w:tblGrid>
        <w:gridCol w:w="9063"/>
      </w:tblGrid>
      <w:tr w:rsidR="00CD270D" w:rsidRPr="00CD270D" w14:paraId="43FF7F42" w14:textId="77777777" w:rsidTr="0090036D">
        <w:tc>
          <w:tcPr>
            <w:tcW w:w="9289" w:type="dxa"/>
          </w:tcPr>
          <w:p w14:paraId="54D68029" w14:textId="0A5A2B5E" w:rsidR="005367EE" w:rsidRPr="00155494" w:rsidRDefault="000D1D17" w:rsidP="001C508F">
            <w:pPr>
              <w:pStyle w:val="Personnequisigne"/>
              <w:jc w:val="both"/>
              <w:rPr>
                <w:sz w:val="22"/>
                <w:highlight w:val="yellow"/>
                <w:lang w:val="lt-LT"/>
              </w:rPr>
            </w:pPr>
            <w:proofErr w:type="spellStart"/>
            <w:r>
              <w:rPr>
                <w:sz w:val="22"/>
                <w:lang w:val="lt-LT"/>
              </w:rPr>
              <w:t>Ref.</w:t>
            </w:r>
            <w:r w:rsidR="00160720" w:rsidRPr="00160720">
              <w:rPr>
                <w:sz w:val="22"/>
                <w:lang w:val="lt-LT"/>
              </w:rPr>
              <w:t>Ares</w:t>
            </w:r>
            <w:proofErr w:type="spellEnd"/>
            <w:r w:rsidR="00160720" w:rsidRPr="004A69F3">
              <w:rPr>
                <w:sz w:val="22"/>
              </w:rPr>
              <w:t xml:space="preserve"> (2023)7263804-25/10/</w:t>
            </w:r>
            <w:r w:rsidR="00160720" w:rsidRPr="00160720">
              <w:rPr>
                <w:sz w:val="22"/>
                <w:lang w:val="lt-LT"/>
              </w:rPr>
              <w:t>2023 m. Europos Komisijai patvirtinus finansavimą pagal priemonę</w:t>
            </w:r>
            <w:r w:rsidR="00155494" w:rsidRPr="00160720">
              <w:rPr>
                <w:sz w:val="22"/>
                <w:lang w:val="lt-LT"/>
              </w:rPr>
              <w:t xml:space="preserve"> </w:t>
            </w:r>
            <w:r w:rsidR="00155494" w:rsidRPr="00160720">
              <w:rPr>
                <w:rFonts w:cstheme="minorHAnsi"/>
                <w:sz w:val="22"/>
                <w:lang w:val="lt-LT"/>
              </w:rPr>
              <w:t xml:space="preserve">AMIF/2023/SA/1.2.1. „MS </w:t>
            </w:r>
            <w:proofErr w:type="spellStart"/>
            <w:r w:rsidR="00155494" w:rsidRPr="00160720">
              <w:rPr>
                <w:rFonts w:cstheme="minorHAnsi"/>
                <w:sz w:val="22"/>
                <w:lang w:val="lt-LT"/>
              </w:rPr>
              <w:t>under</w:t>
            </w:r>
            <w:proofErr w:type="spellEnd"/>
            <w:r w:rsidR="00155494" w:rsidRPr="00160720">
              <w:rPr>
                <w:rFonts w:cstheme="minorHAnsi"/>
                <w:sz w:val="22"/>
                <w:lang w:val="lt-LT"/>
              </w:rPr>
              <w:t xml:space="preserve"> </w:t>
            </w:r>
            <w:proofErr w:type="spellStart"/>
            <w:r w:rsidR="00155494" w:rsidRPr="00160720">
              <w:rPr>
                <w:rFonts w:cstheme="minorHAnsi"/>
                <w:sz w:val="22"/>
                <w:lang w:val="lt-LT"/>
              </w:rPr>
              <w:t>pressure</w:t>
            </w:r>
            <w:proofErr w:type="spellEnd"/>
            <w:r w:rsidR="00155494" w:rsidRPr="00160720">
              <w:rPr>
                <w:rFonts w:cstheme="minorHAnsi"/>
                <w:sz w:val="22"/>
                <w:lang w:val="lt-LT"/>
              </w:rPr>
              <w:t xml:space="preserve"> – Reception at </w:t>
            </w:r>
            <w:proofErr w:type="spellStart"/>
            <w:r w:rsidR="00155494" w:rsidRPr="00160720">
              <w:rPr>
                <w:rFonts w:cstheme="minorHAnsi"/>
                <w:sz w:val="22"/>
                <w:lang w:val="lt-LT"/>
              </w:rPr>
              <w:t>the</w:t>
            </w:r>
            <w:proofErr w:type="spellEnd"/>
            <w:r w:rsidR="00155494" w:rsidRPr="00160720">
              <w:rPr>
                <w:rFonts w:cstheme="minorHAnsi"/>
                <w:sz w:val="22"/>
                <w:lang w:val="lt-LT"/>
              </w:rPr>
              <w:t xml:space="preserve"> </w:t>
            </w:r>
            <w:proofErr w:type="spellStart"/>
            <w:r w:rsidR="00155494" w:rsidRPr="00160720">
              <w:rPr>
                <w:rFonts w:cstheme="minorHAnsi"/>
                <w:sz w:val="22"/>
                <w:lang w:val="lt-LT"/>
              </w:rPr>
              <w:t>external</w:t>
            </w:r>
            <w:proofErr w:type="spellEnd"/>
            <w:r w:rsidR="00155494" w:rsidRPr="00160720">
              <w:rPr>
                <w:rFonts w:cstheme="minorHAnsi"/>
                <w:sz w:val="22"/>
                <w:lang w:val="lt-LT"/>
              </w:rPr>
              <w:t xml:space="preserve"> </w:t>
            </w:r>
            <w:proofErr w:type="spellStart"/>
            <w:r w:rsidR="00155494" w:rsidRPr="00160720">
              <w:rPr>
                <w:rFonts w:cstheme="minorHAnsi"/>
                <w:sz w:val="22"/>
                <w:lang w:val="lt-LT"/>
              </w:rPr>
              <w:t>border</w:t>
            </w:r>
            <w:proofErr w:type="spellEnd"/>
            <w:r w:rsidR="00155494" w:rsidRPr="00160720">
              <w:rPr>
                <w:rFonts w:cstheme="minorHAnsi"/>
                <w:sz w:val="22"/>
                <w:lang w:val="lt-LT"/>
              </w:rPr>
              <w:t>“</w:t>
            </w:r>
            <w:r w:rsidR="00160720" w:rsidRPr="00160720">
              <w:rPr>
                <w:rFonts w:cstheme="minorHAnsi"/>
                <w:sz w:val="22"/>
                <w:lang w:val="lt-LT"/>
              </w:rPr>
              <w:t>, a</w:t>
            </w:r>
            <w:r w:rsidR="00CD270D" w:rsidRPr="00160720">
              <w:rPr>
                <w:sz w:val="22"/>
                <w:lang w:val="lt-LT"/>
              </w:rPr>
              <w:t xml:space="preserve">taskaitiniu laikotarpiu </w:t>
            </w:r>
            <w:r>
              <w:rPr>
                <w:sz w:val="22"/>
                <w:lang w:val="lt-LT"/>
              </w:rPr>
              <w:t xml:space="preserve">buvo keista projekto sutartis (dėl projekto vykdytojų </w:t>
            </w:r>
            <w:r w:rsidR="00EC6D02">
              <w:rPr>
                <w:sz w:val="22"/>
                <w:lang w:val="lt-LT"/>
              </w:rPr>
              <w:t xml:space="preserve">pasikeitimų </w:t>
            </w:r>
            <w:r>
              <w:rPr>
                <w:sz w:val="22"/>
                <w:lang w:val="lt-LT"/>
              </w:rPr>
              <w:t xml:space="preserve">ir </w:t>
            </w:r>
            <w:r w:rsidR="00EC6D02">
              <w:rPr>
                <w:sz w:val="22"/>
                <w:lang w:val="lt-LT"/>
              </w:rPr>
              <w:t>veiklų bei rodiklių pokyčių</w:t>
            </w:r>
            <w:r>
              <w:rPr>
                <w:sz w:val="22"/>
                <w:lang w:val="lt-LT"/>
              </w:rPr>
              <w:t xml:space="preserve">), </w:t>
            </w:r>
            <w:r w:rsidR="003E7AD3" w:rsidRPr="00160720">
              <w:rPr>
                <w:sz w:val="22"/>
                <w:lang w:val="lt-LT"/>
              </w:rPr>
              <w:t xml:space="preserve">Stebėsenos komitetui pritarus </w:t>
            </w:r>
            <w:r w:rsidR="00D1419A" w:rsidRPr="00160720">
              <w:rPr>
                <w:sz w:val="22"/>
                <w:lang w:val="lt-LT"/>
              </w:rPr>
              <w:t>pakeista programa, nacionaliniu lygmeniu pakeisti reikalingi teisės aktai ir parengtas investicinis projektas, rengiamas kvietimas</w:t>
            </w:r>
            <w:r>
              <w:rPr>
                <w:sz w:val="22"/>
                <w:lang w:val="lt-LT"/>
              </w:rPr>
              <w:t>.</w:t>
            </w:r>
            <w:r w:rsidR="00160720">
              <w:rPr>
                <w:sz w:val="22"/>
                <w:lang w:val="lt-LT"/>
              </w:rPr>
              <w:t xml:space="preserve"> D</w:t>
            </w:r>
            <w:r w:rsidR="00D1419A" w:rsidRPr="00160720">
              <w:rPr>
                <w:sz w:val="22"/>
                <w:lang w:val="lt-LT"/>
              </w:rPr>
              <w:t xml:space="preserve">ėl </w:t>
            </w:r>
            <w:r w:rsidR="00F0717A">
              <w:rPr>
                <w:sz w:val="22"/>
                <w:lang w:val="lt-LT"/>
              </w:rPr>
              <w:t>nacionalinio reguliavimo keliamų reikalavimų investiciniams projektams ir būtiniems parengti dokumentams</w:t>
            </w:r>
            <w:r>
              <w:rPr>
                <w:sz w:val="22"/>
                <w:lang w:val="lt-LT"/>
              </w:rPr>
              <w:t xml:space="preserve">, </w:t>
            </w:r>
            <w:r w:rsidR="003E7AD3" w:rsidRPr="00160720">
              <w:rPr>
                <w:sz w:val="22"/>
                <w:lang w:val="lt-LT"/>
              </w:rPr>
              <w:t>veiksmai nepradėti įgyvendinti</w:t>
            </w:r>
            <w:r>
              <w:rPr>
                <w:sz w:val="22"/>
                <w:lang w:val="lt-LT"/>
              </w:rPr>
              <w:t xml:space="preserve">, tačiau įvertinus, kad tai suteikė pakankamai laiko projekto vykdytojams pasirengti tiek pačių projektų kokybiškam įgyvendinimui, tiek kokybiškai pasirengti viešųjų pirkimų procedūroms projektų įgyvendinimui, tikimasi, kad toliau įgyvendinimas vyks sklandžiai. </w:t>
            </w:r>
            <w:r w:rsidR="003E7AD3" w:rsidRPr="00160720">
              <w:rPr>
                <w:sz w:val="22"/>
                <w:lang w:val="lt-LT"/>
              </w:rPr>
              <w:t>A</w:t>
            </w:r>
            <w:r w:rsidR="00D1419A" w:rsidRPr="00160720">
              <w:rPr>
                <w:sz w:val="22"/>
                <w:lang w:val="lt-LT"/>
              </w:rPr>
              <w:t xml:space="preserve">teityje bus ieškoma galimybių </w:t>
            </w:r>
            <w:r w:rsidR="003E7AD3" w:rsidRPr="00160720">
              <w:rPr>
                <w:sz w:val="22"/>
                <w:lang w:val="lt-LT"/>
              </w:rPr>
              <w:t xml:space="preserve">ir imamasi priemonių </w:t>
            </w:r>
            <w:r w:rsidR="00D1419A" w:rsidRPr="00160720">
              <w:rPr>
                <w:sz w:val="22"/>
                <w:lang w:val="lt-LT"/>
              </w:rPr>
              <w:t>kaip šiuos</w:t>
            </w:r>
            <w:r w:rsidR="003E7AD3" w:rsidRPr="00160720">
              <w:rPr>
                <w:sz w:val="22"/>
                <w:lang w:val="lt-LT"/>
              </w:rPr>
              <w:t xml:space="preserve"> </w:t>
            </w:r>
            <w:r w:rsidR="00D1419A" w:rsidRPr="00160720">
              <w:rPr>
                <w:sz w:val="22"/>
                <w:lang w:val="lt-LT"/>
              </w:rPr>
              <w:t>procesus pagreitinti</w:t>
            </w:r>
            <w:r w:rsidR="00D1419A">
              <w:rPr>
                <w:sz w:val="22"/>
                <w:lang w:val="lt-LT"/>
              </w:rPr>
              <w:t>.</w:t>
            </w:r>
            <w:r>
              <w:rPr>
                <w:sz w:val="22"/>
                <w:lang w:val="lt-LT"/>
              </w:rPr>
              <w:t xml:space="preserve"> Pasiekti rezultatai bus deklaruojami kitais ataskaitiniais metais.</w:t>
            </w:r>
          </w:p>
        </w:tc>
      </w:tr>
    </w:tbl>
    <w:p w14:paraId="3BC1E310" w14:textId="77777777" w:rsidR="00CD270D" w:rsidRPr="00CD270D" w:rsidRDefault="00CD270D" w:rsidP="00CD270D">
      <w:pPr>
        <w:keepNext/>
        <w:rPr>
          <w:sz w:val="22"/>
        </w:rPr>
      </w:pPr>
      <w:r w:rsidRPr="00CD270D">
        <w:rPr>
          <w:sz w:val="22"/>
        </w:rPr>
        <w:lastRenderedPageBreak/>
        <w:t>Toliau pateikiamoje lentelėje įrašykite išsamią informaciją apie visus konkrečius nacionaliniu lygmeniu pagal programą įgyvendintus veiksmus. Ataskaitos apie konkrečius tarpvalstybinius veiksmus turėtų būti suderinamos su pasirinktu ataskaitų teikimo būdu</w:t>
      </w:r>
      <w:r w:rsidRPr="00CD270D">
        <w:rPr>
          <w:rStyle w:val="Puslapioinaosnuoroda"/>
          <w:sz w:val="22"/>
        </w:rPr>
        <w:footnoteReference w:id="12"/>
      </w:r>
      <w:r w:rsidRPr="00CD270D">
        <w:t>.</w:t>
      </w:r>
    </w:p>
    <w:tbl>
      <w:tblPr>
        <w:tblStyle w:val="Lentelstinklelis"/>
        <w:tblW w:w="9242" w:type="dxa"/>
        <w:tblLayout w:type="fixed"/>
        <w:tblCellMar>
          <w:left w:w="28" w:type="dxa"/>
          <w:right w:w="28" w:type="dxa"/>
        </w:tblCellMar>
        <w:tblLook w:val="04A0" w:firstRow="1" w:lastRow="0" w:firstColumn="1" w:lastColumn="0" w:noHBand="0" w:noVBand="1"/>
      </w:tblPr>
      <w:tblGrid>
        <w:gridCol w:w="879"/>
        <w:gridCol w:w="1134"/>
        <w:gridCol w:w="992"/>
        <w:gridCol w:w="1276"/>
        <w:gridCol w:w="709"/>
        <w:gridCol w:w="1275"/>
        <w:gridCol w:w="1364"/>
        <w:gridCol w:w="1613"/>
      </w:tblGrid>
      <w:tr w:rsidR="00CD270D" w:rsidRPr="00CD270D" w14:paraId="6E81BE00" w14:textId="77777777" w:rsidTr="0090036D">
        <w:trPr>
          <w:trHeight w:val="431"/>
        </w:trPr>
        <w:tc>
          <w:tcPr>
            <w:tcW w:w="879" w:type="dxa"/>
            <w:vMerge w:val="restart"/>
            <w:vAlign w:val="center"/>
          </w:tcPr>
          <w:p w14:paraId="1830BFB8" w14:textId="77777777" w:rsidR="00CD270D" w:rsidRPr="00CD270D" w:rsidRDefault="00CD270D" w:rsidP="0090036D">
            <w:pPr>
              <w:pStyle w:val="Institutionquisigne"/>
              <w:spacing w:before="0"/>
              <w:jc w:val="center"/>
              <w:rPr>
                <w:i w:val="0"/>
                <w:sz w:val="20"/>
                <w:lang w:val="lt-LT"/>
              </w:rPr>
            </w:pPr>
            <w:r w:rsidRPr="00CD270D">
              <w:rPr>
                <w:i w:val="0"/>
                <w:sz w:val="20"/>
                <w:lang w:val="lt-LT"/>
              </w:rPr>
              <w:t>Konkretus tikslas</w:t>
            </w:r>
          </w:p>
        </w:tc>
        <w:tc>
          <w:tcPr>
            <w:tcW w:w="1134" w:type="dxa"/>
            <w:vMerge w:val="restart"/>
            <w:vAlign w:val="center"/>
          </w:tcPr>
          <w:p w14:paraId="2137C6B2" w14:textId="77777777" w:rsidR="00CD270D" w:rsidRPr="00CD270D" w:rsidRDefault="00CD270D" w:rsidP="0090036D">
            <w:pPr>
              <w:jc w:val="center"/>
              <w:rPr>
                <w:i/>
                <w:lang w:val="lt-LT"/>
              </w:rPr>
            </w:pPr>
            <w:r w:rsidRPr="00CD270D">
              <w:rPr>
                <w:sz w:val="20"/>
                <w:lang w:val="lt-LT"/>
              </w:rPr>
              <w:t>Veiksmo pavadinimas / numeris</w:t>
            </w:r>
          </w:p>
        </w:tc>
        <w:tc>
          <w:tcPr>
            <w:tcW w:w="992" w:type="dxa"/>
            <w:vMerge w:val="restart"/>
            <w:vAlign w:val="center"/>
          </w:tcPr>
          <w:p w14:paraId="73CE4DC3" w14:textId="77777777" w:rsidR="00CD270D" w:rsidRPr="00CD270D" w:rsidRDefault="00CD270D" w:rsidP="0090036D">
            <w:pPr>
              <w:pStyle w:val="Institutionquisigne"/>
              <w:spacing w:before="0"/>
              <w:jc w:val="center"/>
              <w:rPr>
                <w:i w:val="0"/>
                <w:sz w:val="20"/>
                <w:lang w:val="lt-LT"/>
              </w:rPr>
            </w:pPr>
            <w:r w:rsidRPr="00CD270D">
              <w:rPr>
                <w:i w:val="0"/>
                <w:sz w:val="20"/>
                <w:lang w:val="lt-LT"/>
              </w:rPr>
              <w:t>Paramos gavėjas</w:t>
            </w:r>
          </w:p>
        </w:tc>
        <w:tc>
          <w:tcPr>
            <w:tcW w:w="1276" w:type="dxa"/>
            <w:vMerge w:val="restart"/>
            <w:vAlign w:val="center"/>
          </w:tcPr>
          <w:p w14:paraId="4C8A2D65" w14:textId="77777777" w:rsidR="00CD270D" w:rsidRPr="00CD270D" w:rsidRDefault="00CD270D" w:rsidP="0090036D">
            <w:pPr>
              <w:pStyle w:val="Institutionquisigne"/>
              <w:spacing w:before="0"/>
              <w:jc w:val="center"/>
              <w:rPr>
                <w:i w:val="0"/>
                <w:sz w:val="20"/>
                <w:lang w:val="lt-LT"/>
              </w:rPr>
            </w:pPr>
            <w:r w:rsidRPr="00CD270D">
              <w:rPr>
                <w:i w:val="0"/>
                <w:sz w:val="20"/>
                <w:lang w:val="lt-LT"/>
              </w:rPr>
              <w:t>Įgyvendinimo laikotarpis</w:t>
            </w:r>
          </w:p>
        </w:tc>
        <w:tc>
          <w:tcPr>
            <w:tcW w:w="709" w:type="dxa"/>
            <w:vMerge w:val="restart"/>
            <w:vAlign w:val="center"/>
          </w:tcPr>
          <w:p w14:paraId="6BFC69C2" w14:textId="77777777" w:rsidR="00CD270D" w:rsidRPr="00CD270D" w:rsidRDefault="00CD270D" w:rsidP="0090036D">
            <w:pPr>
              <w:pStyle w:val="Institutionquisigne"/>
              <w:spacing w:before="0"/>
              <w:jc w:val="center"/>
              <w:rPr>
                <w:i w:val="0"/>
                <w:sz w:val="20"/>
                <w:lang w:val="lt-LT"/>
              </w:rPr>
            </w:pPr>
            <w:r w:rsidRPr="00CD270D">
              <w:rPr>
                <w:i w:val="0"/>
                <w:sz w:val="20"/>
                <w:lang w:val="lt-LT"/>
              </w:rPr>
              <w:t>Tinkamos finansuoti išlaidos</w:t>
            </w:r>
            <w:r w:rsidRPr="00CD270D">
              <w:rPr>
                <w:rStyle w:val="Puslapioinaosnuoroda"/>
                <w:i w:val="0"/>
                <w:sz w:val="20"/>
                <w:szCs w:val="20"/>
                <w:lang w:val="lt-LT"/>
              </w:rPr>
              <w:footnoteReference w:id="13"/>
            </w:r>
          </w:p>
        </w:tc>
        <w:tc>
          <w:tcPr>
            <w:tcW w:w="1275" w:type="dxa"/>
            <w:vMerge w:val="restart"/>
            <w:vAlign w:val="center"/>
          </w:tcPr>
          <w:p w14:paraId="4D723129" w14:textId="77777777" w:rsidR="00CD270D" w:rsidRPr="00CD270D" w:rsidRDefault="00CD270D" w:rsidP="0090036D">
            <w:pPr>
              <w:pStyle w:val="Institutionquisigne"/>
              <w:spacing w:before="0"/>
              <w:jc w:val="center"/>
              <w:rPr>
                <w:i w:val="0"/>
                <w:sz w:val="20"/>
                <w:lang w:val="lt-LT"/>
              </w:rPr>
            </w:pPr>
            <w:r w:rsidRPr="00CD270D">
              <w:rPr>
                <w:i w:val="0"/>
                <w:sz w:val="20"/>
                <w:lang w:val="lt-LT"/>
              </w:rPr>
              <w:t>Tinkamos finansuoti išlaidos</w:t>
            </w:r>
            <w:r w:rsidRPr="00CD270D">
              <w:rPr>
                <w:rStyle w:val="Puslapioinaosnuoroda"/>
                <w:i w:val="0"/>
                <w:sz w:val="20"/>
                <w:lang w:val="lt-LT"/>
              </w:rPr>
              <w:footnoteReference w:id="14"/>
            </w:r>
          </w:p>
        </w:tc>
        <w:tc>
          <w:tcPr>
            <w:tcW w:w="2977" w:type="dxa"/>
            <w:gridSpan w:val="2"/>
            <w:vAlign w:val="center"/>
          </w:tcPr>
          <w:p w14:paraId="30D4CB23" w14:textId="77777777" w:rsidR="00CD270D" w:rsidRPr="00CD270D" w:rsidRDefault="00CD270D" w:rsidP="0090036D">
            <w:pPr>
              <w:jc w:val="center"/>
              <w:rPr>
                <w:i/>
                <w:lang w:val="lt-LT"/>
              </w:rPr>
            </w:pPr>
            <w:r w:rsidRPr="00CD270D">
              <w:rPr>
                <w:sz w:val="20"/>
                <w:lang w:val="lt-LT"/>
              </w:rPr>
              <w:t>Pažanga, susijusi su atitinkamais bendraisiais ir (arba) konkrečios programos rodikliais</w:t>
            </w:r>
            <w:r w:rsidRPr="00CD270D">
              <w:rPr>
                <w:rStyle w:val="Puslapioinaosnuoroda"/>
                <w:sz w:val="20"/>
                <w:lang w:val="lt-LT"/>
              </w:rPr>
              <w:footnoteReference w:id="15"/>
            </w:r>
          </w:p>
        </w:tc>
      </w:tr>
      <w:tr w:rsidR="00CD270D" w:rsidRPr="00CD270D" w14:paraId="21084FF8" w14:textId="77777777" w:rsidTr="0090036D">
        <w:tc>
          <w:tcPr>
            <w:tcW w:w="879" w:type="dxa"/>
            <w:vMerge/>
            <w:vAlign w:val="center"/>
          </w:tcPr>
          <w:p w14:paraId="0263005D" w14:textId="77777777" w:rsidR="00CD270D" w:rsidRPr="00CD270D" w:rsidRDefault="00CD270D" w:rsidP="0090036D">
            <w:pPr>
              <w:pStyle w:val="Institutionquisigne"/>
              <w:spacing w:before="0"/>
              <w:jc w:val="center"/>
              <w:rPr>
                <w:i w:val="0"/>
                <w:sz w:val="22"/>
                <w:lang w:val="lt-LT"/>
              </w:rPr>
            </w:pPr>
          </w:p>
        </w:tc>
        <w:tc>
          <w:tcPr>
            <w:tcW w:w="1134" w:type="dxa"/>
            <w:vMerge/>
            <w:vAlign w:val="center"/>
          </w:tcPr>
          <w:p w14:paraId="2B1194BA" w14:textId="77777777" w:rsidR="00CD270D" w:rsidRPr="00CD270D" w:rsidRDefault="00CD270D" w:rsidP="0090036D">
            <w:pPr>
              <w:pStyle w:val="Institutionquisigne"/>
              <w:spacing w:before="0"/>
              <w:jc w:val="center"/>
              <w:rPr>
                <w:lang w:val="lt-LT"/>
              </w:rPr>
            </w:pPr>
          </w:p>
        </w:tc>
        <w:tc>
          <w:tcPr>
            <w:tcW w:w="992" w:type="dxa"/>
            <w:vMerge/>
            <w:vAlign w:val="center"/>
          </w:tcPr>
          <w:p w14:paraId="5C836C1A" w14:textId="77777777" w:rsidR="00CD270D" w:rsidRPr="00CD270D" w:rsidRDefault="00CD270D" w:rsidP="0090036D">
            <w:pPr>
              <w:pStyle w:val="Institutionquisigne"/>
              <w:spacing w:before="0"/>
              <w:jc w:val="center"/>
              <w:rPr>
                <w:lang w:val="lt-LT"/>
              </w:rPr>
            </w:pPr>
          </w:p>
        </w:tc>
        <w:tc>
          <w:tcPr>
            <w:tcW w:w="1276" w:type="dxa"/>
            <w:vMerge/>
            <w:vAlign w:val="center"/>
          </w:tcPr>
          <w:p w14:paraId="38D70BB2" w14:textId="77777777" w:rsidR="00CD270D" w:rsidRPr="00CD270D" w:rsidRDefault="00CD270D" w:rsidP="0090036D">
            <w:pPr>
              <w:pStyle w:val="Institutionquisigne"/>
              <w:spacing w:before="0"/>
              <w:jc w:val="center"/>
              <w:rPr>
                <w:lang w:val="lt-LT"/>
              </w:rPr>
            </w:pPr>
          </w:p>
        </w:tc>
        <w:tc>
          <w:tcPr>
            <w:tcW w:w="709" w:type="dxa"/>
            <w:vMerge/>
            <w:vAlign w:val="center"/>
          </w:tcPr>
          <w:p w14:paraId="2CE874DF" w14:textId="77777777" w:rsidR="00CD270D" w:rsidRPr="00CD270D" w:rsidRDefault="00CD270D" w:rsidP="0090036D">
            <w:pPr>
              <w:pStyle w:val="Institutionquisigne"/>
              <w:spacing w:before="0"/>
              <w:jc w:val="center"/>
              <w:rPr>
                <w:lang w:val="lt-LT"/>
              </w:rPr>
            </w:pPr>
          </w:p>
        </w:tc>
        <w:tc>
          <w:tcPr>
            <w:tcW w:w="1275" w:type="dxa"/>
            <w:vMerge/>
            <w:vAlign w:val="center"/>
          </w:tcPr>
          <w:p w14:paraId="6CD8543E" w14:textId="77777777" w:rsidR="00CD270D" w:rsidRPr="00CD270D" w:rsidRDefault="00CD270D" w:rsidP="0090036D">
            <w:pPr>
              <w:pStyle w:val="Institutionquisigne"/>
              <w:spacing w:before="0"/>
              <w:jc w:val="center"/>
              <w:rPr>
                <w:lang w:val="lt-LT"/>
              </w:rPr>
            </w:pPr>
          </w:p>
        </w:tc>
        <w:tc>
          <w:tcPr>
            <w:tcW w:w="1364" w:type="dxa"/>
            <w:vAlign w:val="center"/>
          </w:tcPr>
          <w:p w14:paraId="4224C86F" w14:textId="77777777" w:rsidR="00CD270D" w:rsidRPr="00CD270D" w:rsidRDefault="00CD270D" w:rsidP="0090036D">
            <w:pPr>
              <w:pStyle w:val="Institutionquisigne"/>
              <w:spacing w:before="0"/>
              <w:jc w:val="center"/>
              <w:rPr>
                <w:i w:val="0"/>
                <w:sz w:val="20"/>
                <w:lang w:val="lt-LT"/>
              </w:rPr>
            </w:pPr>
            <w:r w:rsidRPr="00CD270D">
              <w:rPr>
                <w:i w:val="0"/>
                <w:sz w:val="20"/>
                <w:lang w:val="lt-LT"/>
              </w:rPr>
              <w:t>Produktas</w:t>
            </w:r>
          </w:p>
        </w:tc>
        <w:tc>
          <w:tcPr>
            <w:tcW w:w="1613" w:type="dxa"/>
            <w:vAlign w:val="center"/>
          </w:tcPr>
          <w:p w14:paraId="182A122F" w14:textId="77777777" w:rsidR="00CD270D" w:rsidRPr="00CD270D" w:rsidRDefault="00CD270D" w:rsidP="0090036D">
            <w:pPr>
              <w:pStyle w:val="Institutionquisigne"/>
              <w:spacing w:before="0"/>
              <w:jc w:val="center"/>
              <w:rPr>
                <w:i w:val="0"/>
                <w:sz w:val="20"/>
                <w:lang w:val="lt-LT"/>
              </w:rPr>
            </w:pPr>
            <w:r w:rsidRPr="00CD270D">
              <w:rPr>
                <w:i w:val="0"/>
                <w:sz w:val="20"/>
                <w:lang w:val="lt-LT"/>
              </w:rPr>
              <w:t>Rezultatas</w:t>
            </w:r>
          </w:p>
        </w:tc>
      </w:tr>
      <w:tr w:rsidR="00CD270D" w:rsidRPr="00CD270D" w14:paraId="050C8C98" w14:textId="77777777" w:rsidTr="0090036D">
        <w:tc>
          <w:tcPr>
            <w:tcW w:w="879" w:type="dxa"/>
            <w:vAlign w:val="center"/>
          </w:tcPr>
          <w:p w14:paraId="56F0AE17" w14:textId="77777777" w:rsidR="00CD270D" w:rsidRPr="00CD270D" w:rsidRDefault="00CD270D" w:rsidP="0090036D">
            <w:pPr>
              <w:pStyle w:val="Institutionquisigne"/>
              <w:spacing w:before="0"/>
              <w:jc w:val="center"/>
              <w:rPr>
                <w:i w:val="0"/>
                <w:sz w:val="22"/>
                <w:lang w:val="lt-LT"/>
              </w:rPr>
            </w:pPr>
          </w:p>
        </w:tc>
        <w:tc>
          <w:tcPr>
            <w:tcW w:w="1134" w:type="dxa"/>
            <w:vAlign w:val="center"/>
          </w:tcPr>
          <w:p w14:paraId="6A538FC1" w14:textId="77777777" w:rsidR="00CD270D" w:rsidRPr="00CD270D" w:rsidRDefault="00CD270D" w:rsidP="0090036D">
            <w:pPr>
              <w:pStyle w:val="Institutionquisigne"/>
              <w:spacing w:before="0"/>
              <w:jc w:val="center"/>
              <w:rPr>
                <w:lang w:val="lt-LT"/>
              </w:rPr>
            </w:pPr>
          </w:p>
        </w:tc>
        <w:tc>
          <w:tcPr>
            <w:tcW w:w="992" w:type="dxa"/>
          </w:tcPr>
          <w:p w14:paraId="22BED26E" w14:textId="77777777" w:rsidR="00CD270D" w:rsidRPr="00CD270D" w:rsidRDefault="00CD270D" w:rsidP="0090036D">
            <w:pPr>
              <w:pStyle w:val="Institutionquisigne"/>
              <w:spacing w:before="0"/>
              <w:jc w:val="center"/>
              <w:rPr>
                <w:lang w:val="lt-LT"/>
              </w:rPr>
            </w:pPr>
          </w:p>
        </w:tc>
        <w:tc>
          <w:tcPr>
            <w:tcW w:w="1276" w:type="dxa"/>
          </w:tcPr>
          <w:p w14:paraId="0D9B8E58" w14:textId="77777777" w:rsidR="00CD270D" w:rsidRPr="00CD270D" w:rsidRDefault="00CD270D" w:rsidP="0090036D">
            <w:pPr>
              <w:pStyle w:val="Institutionquisigne"/>
              <w:spacing w:before="0"/>
              <w:jc w:val="center"/>
              <w:rPr>
                <w:lang w:val="lt-LT"/>
              </w:rPr>
            </w:pPr>
          </w:p>
        </w:tc>
        <w:tc>
          <w:tcPr>
            <w:tcW w:w="709" w:type="dxa"/>
          </w:tcPr>
          <w:p w14:paraId="23B08B48" w14:textId="77777777" w:rsidR="00CD270D" w:rsidRPr="00CD270D" w:rsidRDefault="00CD270D" w:rsidP="0090036D">
            <w:pPr>
              <w:pStyle w:val="Institutionquisigne"/>
              <w:spacing w:before="0"/>
              <w:jc w:val="center"/>
              <w:rPr>
                <w:lang w:val="lt-LT"/>
              </w:rPr>
            </w:pPr>
          </w:p>
        </w:tc>
        <w:tc>
          <w:tcPr>
            <w:tcW w:w="1275" w:type="dxa"/>
          </w:tcPr>
          <w:p w14:paraId="46DBFD4E" w14:textId="77777777" w:rsidR="00CD270D" w:rsidRPr="00CD270D" w:rsidRDefault="00CD270D" w:rsidP="0090036D">
            <w:pPr>
              <w:pStyle w:val="Institutionquisigne"/>
              <w:spacing w:before="0"/>
              <w:jc w:val="center"/>
              <w:rPr>
                <w:lang w:val="lt-LT"/>
              </w:rPr>
            </w:pPr>
          </w:p>
        </w:tc>
        <w:tc>
          <w:tcPr>
            <w:tcW w:w="1364" w:type="dxa"/>
          </w:tcPr>
          <w:p w14:paraId="0091835D" w14:textId="77777777" w:rsidR="00CD270D" w:rsidRPr="00CD270D" w:rsidRDefault="00CD270D" w:rsidP="0090036D">
            <w:pPr>
              <w:pStyle w:val="Institutionquisigne"/>
              <w:spacing w:before="0"/>
              <w:jc w:val="center"/>
              <w:rPr>
                <w:i w:val="0"/>
                <w:sz w:val="20"/>
                <w:lang w:val="lt-LT"/>
              </w:rPr>
            </w:pPr>
          </w:p>
        </w:tc>
        <w:tc>
          <w:tcPr>
            <w:tcW w:w="1613" w:type="dxa"/>
          </w:tcPr>
          <w:p w14:paraId="69693B15" w14:textId="77777777" w:rsidR="00CD270D" w:rsidRPr="00CD270D" w:rsidRDefault="00CD270D" w:rsidP="0090036D">
            <w:pPr>
              <w:pStyle w:val="Institutionquisigne"/>
              <w:spacing w:before="0"/>
              <w:jc w:val="center"/>
              <w:rPr>
                <w:i w:val="0"/>
                <w:sz w:val="20"/>
                <w:lang w:val="lt-LT"/>
              </w:rPr>
            </w:pPr>
          </w:p>
        </w:tc>
      </w:tr>
    </w:tbl>
    <w:p w14:paraId="4D7A5ABD" w14:textId="77777777" w:rsidR="00CD270D" w:rsidRPr="00CD270D" w:rsidRDefault="00CD270D" w:rsidP="00CD270D">
      <w:pPr>
        <w:pStyle w:val="Personnequisigne"/>
      </w:pPr>
    </w:p>
    <w:p w14:paraId="69F7F55A" w14:textId="77777777" w:rsidR="00CD270D" w:rsidRPr="00CD270D" w:rsidRDefault="00CD270D" w:rsidP="00CD270D">
      <w:pPr>
        <w:pStyle w:val="ManualHeading2"/>
      </w:pPr>
      <w:bookmarkStart w:id="1" w:name="_Hlk126075610"/>
      <w:r w:rsidRPr="00CD270D">
        <w:t>1.6.</w:t>
      </w:r>
      <w:r w:rsidRPr="00CD270D">
        <w:tab/>
      </w:r>
      <w:bookmarkStart w:id="2" w:name="_Hlk126136933"/>
      <w:r w:rsidRPr="00CD270D">
        <w:t>Perkėlimas į ES ir iš vienos ES valstybės narės į kitą. Reglamento (ES) 2021/1147 35 straipsnio 2 dalies g ir h punktai</w:t>
      </w:r>
    </w:p>
    <w:p w14:paraId="688C5EBA" w14:textId="77777777" w:rsidR="00CD270D" w:rsidRPr="00CD270D" w:rsidRDefault="00CD270D" w:rsidP="00CD270D">
      <w:pPr>
        <w:pStyle w:val="Titrearticle"/>
        <w:spacing w:before="240"/>
        <w:jc w:val="both"/>
        <w:rPr>
          <w:i w:val="0"/>
          <w:sz w:val="22"/>
        </w:rPr>
      </w:pPr>
      <w:r w:rsidRPr="00CD270D">
        <w:rPr>
          <w:i w:val="0"/>
          <w:sz w:val="22"/>
        </w:rPr>
        <w:t xml:space="preserve">Toliau lentelėje pateikite konsoliduotus ataskaitinių metų duomenis. </w:t>
      </w:r>
      <w:r w:rsidRPr="00CD270D">
        <w:rPr>
          <w:i w:val="0"/>
          <w:color w:val="2B579A"/>
          <w:sz w:val="22"/>
          <w:shd w:val="clear" w:color="auto" w:fill="E6E6E6"/>
        </w:rPr>
        <w:t xml:space="preserve"> </w:t>
      </w:r>
    </w:p>
    <w:tbl>
      <w:tblPr>
        <w:tblStyle w:val="Lentelstinklelis"/>
        <w:tblW w:w="0" w:type="auto"/>
        <w:tblLook w:val="04A0" w:firstRow="1" w:lastRow="0" w:firstColumn="1" w:lastColumn="0" w:noHBand="0" w:noVBand="1"/>
      </w:tblPr>
      <w:tblGrid>
        <w:gridCol w:w="6751"/>
        <w:gridCol w:w="2312"/>
      </w:tblGrid>
      <w:tr w:rsidR="00CD270D" w:rsidRPr="00CD270D" w14:paraId="53D70CD1" w14:textId="77777777" w:rsidTr="0090036D">
        <w:trPr>
          <w:trHeight w:val="347"/>
        </w:trPr>
        <w:tc>
          <w:tcPr>
            <w:tcW w:w="6751" w:type="dxa"/>
            <w:vAlign w:val="center"/>
          </w:tcPr>
          <w:p w14:paraId="6C1AE806" w14:textId="77777777" w:rsidR="00CD270D" w:rsidRPr="00CD270D" w:rsidRDefault="00CD270D" w:rsidP="0090036D">
            <w:pPr>
              <w:spacing w:before="0" w:after="0"/>
              <w:rPr>
                <w:i/>
                <w:sz w:val="20"/>
                <w:lang w:val="lt-LT"/>
              </w:rPr>
            </w:pPr>
            <w:r w:rsidRPr="00CD270D">
              <w:rPr>
                <w:sz w:val="20"/>
                <w:lang w:val="lt-LT"/>
              </w:rPr>
              <w:t xml:space="preserve">Asmenų, priimtų perkėlimo į ES metu, skaičius </w:t>
            </w:r>
          </w:p>
        </w:tc>
        <w:tc>
          <w:tcPr>
            <w:tcW w:w="2312" w:type="dxa"/>
          </w:tcPr>
          <w:p w14:paraId="5F4421F1" w14:textId="77777777" w:rsidR="00CD270D" w:rsidRPr="00CD270D" w:rsidRDefault="00CD270D" w:rsidP="0090036D">
            <w:pPr>
              <w:pStyle w:val="Institutionquisigne"/>
              <w:spacing w:before="0"/>
              <w:rPr>
                <w:sz w:val="22"/>
                <w:lang w:val="lt-LT"/>
              </w:rPr>
            </w:pPr>
            <w:r w:rsidRPr="00CD270D">
              <w:rPr>
                <w:sz w:val="22"/>
                <w:lang w:val="lt-LT"/>
              </w:rPr>
              <w:t>0</w:t>
            </w:r>
          </w:p>
        </w:tc>
      </w:tr>
      <w:tr w:rsidR="00CD270D" w:rsidRPr="00CD270D" w14:paraId="39E843BB" w14:textId="77777777" w:rsidTr="0090036D">
        <w:trPr>
          <w:trHeight w:val="658"/>
        </w:trPr>
        <w:tc>
          <w:tcPr>
            <w:tcW w:w="6751" w:type="dxa"/>
            <w:vAlign w:val="center"/>
          </w:tcPr>
          <w:p w14:paraId="7C1387D6" w14:textId="77777777" w:rsidR="00CD270D" w:rsidRPr="00CD270D" w:rsidRDefault="00CD270D" w:rsidP="0090036D">
            <w:pPr>
              <w:spacing w:before="0" w:after="0"/>
              <w:rPr>
                <w:i/>
                <w:sz w:val="20"/>
                <w:lang w:val="lt-LT"/>
              </w:rPr>
            </w:pPr>
            <w:r w:rsidRPr="00CD270D">
              <w:rPr>
                <w:sz w:val="20"/>
                <w:lang w:val="lt-LT"/>
              </w:rPr>
              <w:t>Asmenų, priimtų pagal humanitarinio priėmimo sistemą, kaip numatyta Reglamento (ES) 2021/1147 19 straipsnio 2 dalyje, skaičius</w:t>
            </w:r>
          </w:p>
        </w:tc>
        <w:tc>
          <w:tcPr>
            <w:tcW w:w="2312" w:type="dxa"/>
          </w:tcPr>
          <w:p w14:paraId="144F1BC0" w14:textId="07AF4E82" w:rsidR="00CD270D" w:rsidRPr="00196D3E" w:rsidRDefault="0070512C" w:rsidP="0090036D">
            <w:pPr>
              <w:pStyle w:val="Institutionquisigne"/>
              <w:spacing w:before="0"/>
              <w:rPr>
                <w:sz w:val="22"/>
                <w:lang w:val="lt-LT"/>
              </w:rPr>
            </w:pPr>
            <w:r w:rsidRPr="00196D3E">
              <w:rPr>
                <w:sz w:val="22"/>
                <w:lang w:val="lt-LT"/>
              </w:rPr>
              <w:t>0</w:t>
            </w:r>
          </w:p>
        </w:tc>
      </w:tr>
      <w:tr w:rsidR="00CD270D" w:rsidRPr="00CD270D" w14:paraId="6A0F2891" w14:textId="77777777" w:rsidTr="0090036D">
        <w:trPr>
          <w:trHeight w:val="650"/>
        </w:trPr>
        <w:tc>
          <w:tcPr>
            <w:tcW w:w="6751" w:type="dxa"/>
            <w:tcBorders>
              <w:bottom w:val="single" w:sz="4" w:space="0" w:color="auto"/>
            </w:tcBorders>
            <w:vAlign w:val="center"/>
          </w:tcPr>
          <w:p w14:paraId="1E7B3281" w14:textId="77777777" w:rsidR="00CD270D" w:rsidRPr="00CD270D" w:rsidRDefault="00CD270D" w:rsidP="0090036D">
            <w:pPr>
              <w:spacing w:before="0" w:after="0"/>
              <w:rPr>
                <w:i/>
                <w:sz w:val="20"/>
                <w:lang w:val="lt-LT"/>
              </w:rPr>
            </w:pPr>
            <w:r w:rsidRPr="00CD270D">
              <w:rPr>
                <w:sz w:val="20"/>
                <w:lang w:val="lt-LT"/>
              </w:rPr>
              <w:t>Pažeidžiamų asmenų, priimtų pagal humanitarinio priėmimo sistemą, kaip numatyta Reglamento (ES) 2021/1147 19 straipsnio 3 dalyje, skaičius</w:t>
            </w:r>
          </w:p>
        </w:tc>
        <w:tc>
          <w:tcPr>
            <w:tcW w:w="2312" w:type="dxa"/>
            <w:tcBorders>
              <w:bottom w:val="single" w:sz="4" w:space="0" w:color="auto"/>
            </w:tcBorders>
          </w:tcPr>
          <w:p w14:paraId="774D42F8" w14:textId="6254512B" w:rsidR="00CD270D" w:rsidRPr="00196D3E" w:rsidRDefault="0070512C" w:rsidP="0090036D">
            <w:pPr>
              <w:pStyle w:val="Institutionquisigne"/>
              <w:spacing w:before="0"/>
              <w:rPr>
                <w:sz w:val="22"/>
                <w:lang w:val="lt-LT"/>
              </w:rPr>
            </w:pPr>
            <w:r w:rsidRPr="00196D3E">
              <w:rPr>
                <w:sz w:val="22"/>
                <w:lang w:val="lt-LT"/>
              </w:rPr>
              <w:t>0</w:t>
            </w:r>
            <w:r w:rsidR="00CD270D" w:rsidRPr="00196D3E">
              <w:rPr>
                <w:sz w:val="22"/>
                <w:lang w:val="lt-LT"/>
              </w:rPr>
              <w:t xml:space="preserve"> </w:t>
            </w:r>
          </w:p>
        </w:tc>
      </w:tr>
      <w:tr w:rsidR="00CD270D" w:rsidRPr="00CD270D" w14:paraId="73762CA4" w14:textId="77777777" w:rsidTr="009003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6751" w:type="dxa"/>
            <w:tcBorders>
              <w:top w:val="single" w:sz="4" w:space="0" w:color="auto"/>
              <w:left w:val="single" w:sz="4" w:space="0" w:color="auto"/>
              <w:bottom w:val="single" w:sz="4" w:space="0" w:color="auto"/>
              <w:right w:val="single" w:sz="4" w:space="0" w:color="auto"/>
            </w:tcBorders>
            <w:vAlign w:val="center"/>
          </w:tcPr>
          <w:p w14:paraId="629421E8" w14:textId="77777777" w:rsidR="00CD270D" w:rsidRPr="00CD270D" w:rsidRDefault="00CD270D" w:rsidP="0090036D">
            <w:pPr>
              <w:spacing w:before="0" w:after="0"/>
              <w:rPr>
                <w:i/>
                <w:sz w:val="20"/>
                <w:lang w:val="lt-LT"/>
              </w:rPr>
            </w:pPr>
            <w:r w:rsidRPr="00CD270D">
              <w:rPr>
                <w:sz w:val="20"/>
                <w:lang w:val="lt-LT"/>
              </w:rPr>
              <w:t xml:space="preserve">Į valstybę narę perkeltų tarptautinės apsaugos prašytojų arba jos gavėjų skaičius </w:t>
            </w:r>
          </w:p>
        </w:tc>
        <w:tc>
          <w:tcPr>
            <w:tcW w:w="2312" w:type="dxa"/>
            <w:tcBorders>
              <w:top w:val="single" w:sz="4" w:space="0" w:color="auto"/>
              <w:left w:val="single" w:sz="4" w:space="0" w:color="auto"/>
              <w:bottom w:val="single" w:sz="4" w:space="0" w:color="auto"/>
              <w:right w:val="single" w:sz="4" w:space="0" w:color="auto"/>
            </w:tcBorders>
          </w:tcPr>
          <w:p w14:paraId="67E5BC50" w14:textId="2570A148" w:rsidR="00CD270D" w:rsidRPr="00196D3E" w:rsidRDefault="007979F1" w:rsidP="0090036D">
            <w:pPr>
              <w:pStyle w:val="Institutionquisigne"/>
              <w:spacing w:before="0"/>
              <w:rPr>
                <w:sz w:val="22"/>
                <w:lang w:val="lt-LT"/>
              </w:rPr>
            </w:pPr>
            <w:r w:rsidRPr="00196D3E">
              <w:rPr>
                <w:sz w:val="22"/>
                <w:lang w:val="lt-LT"/>
              </w:rPr>
              <w:t>5</w:t>
            </w:r>
          </w:p>
        </w:tc>
      </w:tr>
      <w:tr w:rsidR="00CD270D" w:rsidRPr="00CD270D" w14:paraId="27E61C79" w14:textId="77777777" w:rsidTr="00A01F28">
        <w:trPr>
          <w:trHeight w:val="615"/>
        </w:trPr>
        <w:tc>
          <w:tcPr>
            <w:tcW w:w="6751" w:type="dxa"/>
            <w:tcBorders>
              <w:top w:val="single" w:sz="4" w:space="0" w:color="auto"/>
            </w:tcBorders>
            <w:vAlign w:val="center"/>
          </w:tcPr>
          <w:p w14:paraId="179B78C8" w14:textId="77777777" w:rsidR="00CD270D" w:rsidRPr="00CD270D" w:rsidRDefault="00CD270D" w:rsidP="0090036D">
            <w:pPr>
              <w:spacing w:before="0" w:after="0"/>
              <w:rPr>
                <w:i/>
                <w:sz w:val="20"/>
                <w:lang w:val="lt-LT"/>
              </w:rPr>
            </w:pPr>
            <w:r w:rsidRPr="00CD270D">
              <w:rPr>
                <w:sz w:val="20"/>
                <w:lang w:val="lt-LT"/>
              </w:rPr>
              <w:t>Iš valstybės narės iškeltų tarptautinės apsaugos prašytojų arba jos gavėjų skaičius</w:t>
            </w:r>
          </w:p>
        </w:tc>
        <w:tc>
          <w:tcPr>
            <w:tcW w:w="2312" w:type="dxa"/>
            <w:tcBorders>
              <w:top w:val="single" w:sz="4" w:space="0" w:color="auto"/>
            </w:tcBorders>
          </w:tcPr>
          <w:p w14:paraId="42754508" w14:textId="77777777" w:rsidR="00CD270D" w:rsidRPr="00196D3E" w:rsidRDefault="00CD270D" w:rsidP="0090036D">
            <w:pPr>
              <w:pStyle w:val="Institutionquisigne"/>
              <w:spacing w:before="0"/>
              <w:rPr>
                <w:sz w:val="22"/>
                <w:lang w:val="lt-LT"/>
              </w:rPr>
            </w:pPr>
            <w:r w:rsidRPr="00196D3E">
              <w:rPr>
                <w:sz w:val="22"/>
                <w:lang w:val="lt-LT"/>
              </w:rPr>
              <w:t>0</w:t>
            </w:r>
          </w:p>
        </w:tc>
      </w:tr>
    </w:tbl>
    <w:p w14:paraId="41DF1C42" w14:textId="77777777" w:rsidR="00CD270D" w:rsidRPr="00CD270D" w:rsidRDefault="00CD270D" w:rsidP="00CD270D">
      <w:pPr>
        <w:rPr>
          <w:i/>
          <w:sz w:val="22"/>
        </w:rPr>
      </w:pPr>
      <w:r w:rsidRPr="00CD270D">
        <w:rPr>
          <w:sz w:val="22"/>
        </w:rPr>
        <w:t xml:space="preserve">Jeigu aktualu, aprašykite bet kokius pataisymus arba pakeitimus, kurie buvo padaryti du kartus per metus per Europos Sąjungos lėšų valdymo sistemos duomenų perdavimo modulį siunčiamoms vertėms ir kurie atspindėti pirmiau pateiktos lentelės konsoliduotuose ataskaitinių metų duomenyse. </w:t>
      </w:r>
      <w:bookmarkEnd w:id="2"/>
    </w:p>
    <w:tbl>
      <w:tblPr>
        <w:tblStyle w:val="Lentelstinklelis"/>
        <w:tblW w:w="0" w:type="auto"/>
        <w:tblLook w:val="04A0" w:firstRow="1" w:lastRow="0" w:firstColumn="1" w:lastColumn="0" w:noHBand="0" w:noVBand="1"/>
      </w:tblPr>
      <w:tblGrid>
        <w:gridCol w:w="9063"/>
      </w:tblGrid>
      <w:tr w:rsidR="00CD270D" w:rsidRPr="00CD270D" w14:paraId="2544B4E3" w14:textId="77777777" w:rsidTr="0090036D">
        <w:tc>
          <w:tcPr>
            <w:tcW w:w="9289" w:type="dxa"/>
          </w:tcPr>
          <w:p w14:paraId="274BE2B3" w14:textId="72FC36F1" w:rsidR="00CD270D" w:rsidRPr="001C508F" w:rsidRDefault="00CD270D" w:rsidP="00007629">
            <w:pPr>
              <w:pStyle w:val="Personnequisigne"/>
              <w:jc w:val="both"/>
              <w:rPr>
                <w:sz w:val="22"/>
                <w:lang w:val="lt-LT"/>
              </w:rPr>
            </w:pPr>
            <w:bookmarkStart w:id="3" w:name="_Hlk126137580"/>
            <w:r w:rsidRPr="000F0FBD">
              <w:rPr>
                <w:sz w:val="22"/>
                <w:lang w:val="lt-LT"/>
              </w:rPr>
              <w:t xml:space="preserve">Ataskaitiniu laikotarpiu </w:t>
            </w:r>
            <w:r w:rsidR="003E7AD3" w:rsidRPr="000F0FBD">
              <w:rPr>
                <w:sz w:val="22"/>
                <w:lang w:val="lt-LT"/>
              </w:rPr>
              <w:t>5 asmenys</w:t>
            </w:r>
            <w:r w:rsidRPr="000F0FBD">
              <w:rPr>
                <w:sz w:val="22"/>
                <w:lang w:val="lt-LT"/>
              </w:rPr>
              <w:t xml:space="preserve"> </w:t>
            </w:r>
            <w:r w:rsidR="0066716C" w:rsidRPr="000F0FBD">
              <w:rPr>
                <w:sz w:val="22"/>
                <w:lang w:val="lt-LT"/>
              </w:rPr>
              <w:t xml:space="preserve">buvo </w:t>
            </w:r>
            <w:r w:rsidR="00EF18CC" w:rsidRPr="000F0FBD">
              <w:rPr>
                <w:sz w:val="22"/>
                <w:lang w:val="lt-LT"/>
              </w:rPr>
              <w:t>perkelt</w:t>
            </w:r>
            <w:r w:rsidR="003E7AD3" w:rsidRPr="000F0FBD">
              <w:rPr>
                <w:sz w:val="22"/>
                <w:lang w:val="lt-LT"/>
              </w:rPr>
              <w:t>i</w:t>
            </w:r>
            <w:r w:rsidRPr="000F0FBD">
              <w:rPr>
                <w:sz w:val="22"/>
                <w:lang w:val="lt-LT"/>
              </w:rPr>
              <w:t xml:space="preserve"> pagal 4 konkretų tikslą </w:t>
            </w:r>
            <w:r w:rsidR="00DE3D38">
              <w:rPr>
                <w:sz w:val="22"/>
                <w:lang w:val="lt-LT"/>
              </w:rPr>
              <w:t>‚</w:t>
            </w:r>
            <w:r w:rsidRPr="000F0FBD">
              <w:rPr>
                <w:sz w:val="22"/>
                <w:lang w:val="lt-LT"/>
              </w:rPr>
              <w:t>Solidarumas</w:t>
            </w:r>
            <w:r w:rsidR="00DE3D38">
              <w:rPr>
                <w:sz w:val="22"/>
                <w:lang w:val="lt-LT"/>
              </w:rPr>
              <w:t>“</w:t>
            </w:r>
            <w:r w:rsidR="000D1D17" w:rsidRPr="000F0FBD">
              <w:rPr>
                <w:sz w:val="22"/>
                <w:lang w:val="lt-LT"/>
              </w:rPr>
              <w:t xml:space="preserve">. </w:t>
            </w:r>
            <w:r w:rsidR="00C72E45" w:rsidRPr="000F0FBD">
              <w:rPr>
                <w:sz w:val="22"/>
                <w:lang w:val="lt-LT"/>
              </w:rPr>
              <w:t xml:space="preserve">Į </w:t>
            </w:r>
            <w:r w:rsidR="00434CCA" w:rsidRPr="000F0FBD">
              <w:rPr>
                <w:sz w:val="22"/>
                <w:lang w:val="lt-LT"/>
              </w:rPr>
              <w:t>Lietuva iš viso yra perk</w:t>
            </w:r>
            <w:r w:rsidR="00441F34">
              <w:rPr>
                <w:sz w:val="22"/>
                <w:lang w:val="lt-LT"/>
              </w:rPr>
              <w:t>e</w:t>
            </w:r>
            <w:r w:rsidR="00434CCA" w:rsidRPr="000F0FBD">
              <w:rPr>
                <w:sz w:val="22"/>
                <w:lang w:val="lt-LT"/>
              </w:rPr>
              <w:t>l</w:t>
            </w:r>
            <w:r w:rsidR="00C72E45" w:rsidRPr="000F0FBD">
              <w:rPr>
                <w:sz w:val="22"/>
                <w:lang w:val="lt-LT"/>
              </w:rPr>
              <w:t>ti</w:t>
            </w:r>
            <w:r w:rsidR="00434CCA" w:rsidRPr="000F0FBD">
              <w:rPr>
                <w:sz w:val="22"/>
                <w:lang w:val="lt-LT"/>
              </w:rPr>
              <w:t xml:space="preserve"> 27 asmen</w:t>
            </w:r>
            <w:r w:rsidR="00C72E45" w:rsidRPr="000F0FBD">
              <w:rPr>
                <w:sz w:val="22"/>
                <w:lang w:val="lt-LT"/>
              </w:rPr>
              <w:t>y</w:t>
            </w:r>
            <w:r w:rsidR="00434CCA" w:rsidRPr="000F0FBD">
              <w:rPr>
                <w:sz w:val="22"/>
                <w:lang w:val="lt-LT"/>
              </w:rPr>
              <w:t xml:space="preserve">s, tačiau </w:t>
            </w:r>
            <w:r w:rsidR="00D1655C">
              <w:rPr>
                <w:sz w:val="22"/>
                <w:lang w:val="lt-LT"/>
              </w:rPr>
              <w:t>šiuo metu</w:t>
            </w:r>
            <w:r w:rsidR="00D1655C" w:rsidRPr="00196D3E">
              <w:rPr>
                <w:sz w:val="22"/>
                <w:lang w:val="lt-LT"/>
              </w:rPr>
              <w:t xml:space="preserve"> </w:t>
            </w:r>
            <w:r w:rsidR="00434CCA" w:rsidRPr="00196D3E">
              <w:rPr>
                <w:sz w:val="22"/>
                <w:lang w:val="lt-LT"/>
              </w:rPr>
              <w:t>šių verčių</w:t>
            </w:r>
            <w:r w:rsidR="00B0219B" w:rsidRPr="00196D3E">
              <w:rPr>
                <w:sz w:val="22"/>
                <w:lang w:val="lt-LT"/>
              </w:rPr>
              <w:t xml:space="preserve"> </w:t>
            </w:r>
            <w:r w:rsidR="002A726D" w:rsidRPr="00196D3E">
              <w:rPr>
                <w:sz w:val="22"/>
                <w:lang w:val="lt-LT"/>
              </w:rPr>
              <w:t xml:space="preserve">pilna apimtimi </w:t>
            </w:r>
            <w:r w:rsidR="0066716C" w:rsidRPr="00E52063">
              <w:rPr>
                <w:sz w:val="22"/>
                <w:lang w:val="lt-LT"/>
              </w:rPr>
              <w:t>pateikti Europos Komisijai</w:t>
            </w:r>
            <w:r w:rsidR="0066716C" w:rsidRPr="00196D3E">
              <w:rPr>
                <w:sz w:val="22"/>
                <w:lang w:val="lt-LT"/>
              </w:rPr>
              <w:t xml:space="preserve"> </w:t>
            </w:r>
            <w:r w:rsidR="0066716C" w:rsidRPr="00E52063">
              <w:rPr>
                <w:sz w:val="22"/>
                <w:lang w:val="lt-LT"/>
              </w:rPr>
              <w:t xml:space="preserve">nėra galimybės </w:t>
            </w:r>
            <w:r w:rsidR="00C35A7B" w:rsidRPr="00196D3E">
              <w:rPr>
                <w:sz w:val="22"/>
                <w:lang w:val="lt-LT"/>
              </w:rPr>
              <w:t xml:space="preserve">dėl </w:t>
            </w:r>
            <w:r w:rsidR="00196D3E" w:rsidRPr="00196D3E">
              <w:rPr>
                <w:sz w:val="22"/>
                <w:lang w:val="lt-LT"/>
              </w:rPr>
              <w:t xml:space="preserve">pasikeitusio perkeltų asmenų deklaravimo reglamentavimo </w:t>
            </w:r>
            <w:r w:rsidR="00AD6E3C" w:rsidRPr="00196D3E">
              <w:rPr>
                <w:sz w:val="22"/>
                <w:lang w:val="lt-LT"/>
              </w:rPr>
              <w:t xml:space="preserve">siekiant atitikti </w:t>
            </w:r>
            <w:r w:rsidR="00AD6E3C" w:rsidRPr="00196D3E">
              <w:rPr>
                <w:rFonts w:eastAsia="Times New Roman"/>
                <w:sz w:val="22"/>
                <w:lang w:val="lt-LT"/>
              </w:rPr>
              <w:t xml:space="preserve">Reglamento (ES) 2021/1060 </w:t>
            </w:r>
            <w:r w:rsidR="00C72E45" w:rsidRPr="00196D3E">
              <w:rPr>
                <w:sz w:val="22"/>
                <w:lang w:val="lt-LT"/>
              </w:rPr>
              <w:t>keliamus r</w:t>
            </w:r>
            <w:r w:rsidR="00AD6E3C" w:rsidRPr="00196D3E">
              <w:rPr>
                <w:sz w:val="22"/>
                <w:lang w:val="lt-LT"/>
              </w:rPr>
              <w:t>eikalavimus</w:t>
            </w:r>
            <w:r w:rsidR="007F4C76" w:rsidRPr="00E52063">
              <w:rPr>
                <w:sz w:val="22"/>
                <w:lang w:val="lt-LT"/>
              </w:rPr>
              <w:t>.</w:t>
            </w:r>
          </w:p>
        </w:tc>
      </w:tr>
    </w:tbl>
    <w:bookmarkEnd w:id="1"/>
    <w:bookmarkEnd w:id="3"/>
    <w:p w14:paraId="57DC235B" w14:textId="77777777" w:rsidR="00CD270D" w:rsidRPr="00CD270D" w:rsidRDefault="00CD270D" w:rsidP="00CD270D">
      <w:pPr>
        <w:pStyle w:val="ManualHeading2"/>
      </w:pPr>
      <w:r w:rsidRPr="00CD270D">
        <w:t>1.7.</w:t>
      </w:r>
      <w:r w:rsidRPr="00CD270D">
        <w:tab/>
        <w:t>Tik 2024 m.: projektų tęsimas. Reglamento (ES) 2021/1147 39 straipsnio 4 dalies e punktas</w:t>
      </w:r>
    </w:p>
    <w:p w14:paraId="3345516C" w14:textId="77777777" w:rsidR="00CD270D" w:rsidRPr="00CD270D" w:rsidRDefault="00CD270D" w:rsidP="00CD270D">
      <w:pPr>
        <w:rPr>
          <w:sz w:val="22"/>
        </w:rPr>
      </w:pPr>
      <w:r w:rsidRPr="00CD270D">
        <w:rPr>
          <w:sz w:val="22"/>
        </w:rPr>
        <w:t>Pateikite informaciją apie visus po 2021 m. sausio 1 d. vykdytus projektus, kurie buvo atrinkti ir pradėti pagal Europos Parlamento ir Tarybos reglamentą (ES) Nr. 516/2014</w:t>
      </w:r>
      <w:r w:rsidRPr="00CD270D">
        <w:rPr>
          <w:rStyle w:val="Puslapioinaosnuoroda"/>
          <w:sz w:val="22"/>
        </w:rPr>
        <w:footnoteReference w:id="16"/>
      </w:r>
      <w:r w:rsidRPr="00CD270D">
        <w:rPr>
          <w:sz w:val="22"/>
        </w:rPr>
        <w:t>, laikantis Europos Parlamento ir Tarybos reglamento (ES) Nr. 514/2014</w:t>
      </w:r>
      <w:r w:rsidRPr="00CD270D">
        <w:rPr>
          <w:rStyle w:val="Puslapioinaosnuoroda"/>
          <w:sz w:val="22"/>
        </w:rPr>
        <w:footnoteReference w:id="17"/>
      </w:r>
      <w:r w:rsidRPr="00CD270D">
        <w:rPr>
          <w:sz w:val="22"/>
        </w:rPr>
        <w:t>.</w:t>
      </w:r>
    </w:p>
    <w:tbl>
      <w:tblPr>
        <w:tblStyle w:val="Lentelstinklelis"/>
        <w:tblW w:w="0" w:type="auto"/>
        <w:tblLook w:val="04A0" w:firstRow="1" w:lastRow="0" w:firstColumn="1" w:lastColumn="0" w:noHBand="0" w:noVBand="1"/>
      </w:tblPr>
      <w:tblGrid>
        <w:gridCol w:w="9063"/>
      </w:tblGrid>
      <w:tr w:rsidR="00CD270D" w:rsidRPr="00CD270D" w14:paraId="1D741362" w14:textId="77777777" w:rsidTr="0090036D">
        <w:tc>
          <w:tcPr>
            <w:tcW w:w="9289" w:type="dxa"/>
          </w:tcPr>
          <w:p w14:paraId="05515D47" w14:textId="5C367CD4" w:rsidR="00CD270D" w:rsidRPr="001C508F" w:rsidRDefault="00050DC0" w:rsidP="0090036D">
            <w:pPr>
              <w:pStyle w:val="Personnequisigne"/>
              <w:rPr>
                <w:sz w:val="22"/>
                <w:highlight w:val="yellow"/>
                <w:lang w:val="lt-LT"/>
              </w:rPr>
            </w:pPr>
            <w:r w:rsidRPr="001C508F">
              <w:rPr>
                <w:sz w:val="22"/>
                <w:lang w:val="lt-LT"/>
              </w:rPr>
              <w:lastRenderedPageBreak/>
              <w:t>N</w:t>
            </w:r>
            <w:r w:rsidR="00CD270D" w:rsidRPr="001C508F">
              <w:rPr>
                <w:sz w:val="22"/>
                <w:lang w:val="lt-LT"/>
              </w:rPr>
              <w:t>ei vienas PMIF 2014-2020 m. programos projektas ne</w:t>
            </w:r>
            <w:r w:rsidR="008F68B9">
              <w:rPr>
                <w:sz w:val="22"/>
                <w:lang w:val="lt-LT"/>
              </w:rPr>
              <w:t>numatytas</w:t>
            </w:r>
            <w:r w:rsidR="00CD270D" w:rsidRPr="001C508F">
              <w:rPr>
                <w:sz w:val="22"/>
                <w:lang w:val="lt-LT"/>
              </w:rPr>
              <w:t xml:space="preserve"> etapuoti. </w:t>
            </w:r>
          </w:p>
        </w:tc>
      </w:tr>
    </w:tbl>
    <w:p w14:paraId="09185EFC" w14:textId="77777777" w:rsidR="00CD270D" w:rsidRPr="00CD270D" w:rsidRDefault="00CD270D" w:rsidP="00CD270D">
      <w:pPr>
        <w:pStyle w:val="ManualHeading1"/>
      </w:pPr>
      <w:r w:rsidRPr="00CD270D">
        <w:t>2.</w:t>
      </w:r>
      <w:r w:rsidRPr="00CD270D">
        <w:tab/>
        <w:t>Papildomumas. Reglamento (ES) 2021/1147 35 straipsnio 2 dalies c punktas</w:t>
      </w:r>
    </w:p>
    <w:p w14:paraId="0700AEDC" w14:textId="77777777" w:rsidR="00CD270D" w:rsidRPr="00CD270D" w:rsidRDefault="00CD270D" w:rsidP="00CD270D">
      <w:pPr>
        <w:pStyle w:val="Titrearticle"/>
        <w:spacing w:before="240"/>
        <w:jc w:val="both"/>
      </w:pPr>
      <w:r w:rsidRPr="00CD270D">
        <w:rPr>
          <w:i w:val="0"/>
          <w:sz w:val="22"/>
        </w:rPr>
        <w:t>Aprašykite per ataskaitinius metus pasiektą fondo remiamų veiksmų papildomumą ir, jeigu aktualu, sinergiją kitų Sąjungos fondų, visų pirma išorės finansavimo priemonių</w:t>
      </w:r>
      <w:r w:rsidRPr="00CD270D">
        <w:rPr>
          <w:rStyle w:val="Puslapioinaosnuoroda"/>
          <w:i w:val="0"/>
          <w:sz w:val="22"/>
        </w:rPr>
        <w:footnoteReference w:id="18"/>
      </w:r>
      <w:r w:rsidRPr="00CD270D">
        <w:rPr>
          <w:i w:val="0"/>
          <w:sz w:val="22"/>
        </w:rPr>
        <w:t>, „Europos socialinio fondo +“ (ESF+) arba jo pirmtakų, Europos regioninės plėtros fondo (ERPF) (vertinant tiek pagal investicijų į darbo vietų kūrimą ir ekonomikos augimą, tiek pagal Europos teritorinio bendradarbiavimo tikslus), Vidaus saugumo fondo (VSF) ir sienų valdymo ir vizų politikos finansinės paramos priemonės (SVVP)</w:t>
      </w:r>
      <w:r w:rsidRPr="00CD270D">
        <w:rPr>
          <w:rStyle w:val="Puslapioinaosnuoroda"/>
          <w:i w:val="0"/>
          <w:sz w:val="22"/>
        </w:rPr>
        <w:footnoteReference w:id="19"/>
      </w:r>
      <w:r w:rsidRPr="00CD270D">
        <w:rPr>
          <w:i w:val="0"/>
          <w:sz w:val="22"/>
        </w:rPr>
        <w:t xml:space="preserve"> atžvilgiu</w:t>
      </w:r>
      <w:r w:rsidRPr="00CD270D">
        <w:t>.</w:t>
      </w:r>
      <w:r w:rsidRPr="00CD270D">
        <w:rPr>
          <w:i w:val="0"/>
          <w:sz w:val="22"/>
        </w:rPr>
        <w:t xml:space="preserve"> </w:t>
      </w:r>
    </w:p>
    <w:p w14:paraId="4040E213" w14:textId="77777777" w:rsidR="00CD270D" w:rsidRPr="00CD270D" w:rsidRDefault="00CD270D" w:rsidP="00CD270D">
      <w:pPr>
        <w:pStyle w:val="Titrearticle"/>
        <w:spacing w:before="240"/>
        <w:jc w:val="both"/>
        <w:rPr>
          <w:i w:val="0"/>
          <w:sz w:val="22"/>
        </w:rPr>
      </w:pPr>
      <w:r w:rsidRPr="00CD270D">
        <w:rPr>
          <w:i w:val="0"/>
          <w:sz w:val="22"/>
        </w:rPr>
        <w:t>Ypatingą dėmesį skirkite:</w:t>
      </w:r>
    </w:p>
    <w:p w14:paraId="142DB691" w14:textId="77777777" w:rsidR="00CD270D" w:rsidRPr="00CD270D" w:rsidRDefault="00CD270D" w:rsidP="00CD270D">
      <w:pPr>
        <w:pStyle w:val="Tiret0"/>
        <w:rPr>
          <w:i/>
          <w:sz w:val="22"/>
        </w:rPr>
      </w:pPr>
      <w:r w:rsidRPr="00CD270D">
        <w:rPr>
          <w:sz w:val="22"/>
        </w:rPr>
        <w:t>papildomumui Sąjungos išorės finansavimo priemonių, skirtų trečiosiose šalyse vykdomiems arba su jomis susijusiems veiksmams, atžvilgiu, pabrėždami aspektus, atitinkančius Sąjungos išorės politikos principus ir bendruosius tikslus, ir</w:t>
      </w:r>
    </w:p>
    <w:p w14:paraId="38C18CFA" w14:textId="77777777" w:rsidR="00CD270D" w:rsidRPr="00CD270D" w:rsidRDefault="00CD270D" w:rsidP="00CD270D">
      <w:pPr>
        <w:pStyle w:val="Tiret0"/>
        <w:rPr>
          <w:sz w:val="22"/>
        </w:rPr>
      </w:pPr>
      <w:r w:rsidRPr="00CD270D">
        <w:rPr>
          <w:sz w:val="22"/>
        </w:rPr>
        <w:t>naudojamiems galimybių suteikimo mechanizmams, kaip antai organizacinėms ir procedūrinėms sąlygoms, padedančioms pasiekti sinergiją ir papildomumą, ir visiems veiksmams, įgyvendintiems ataskaitiniais metais siekiant pagerinti šiuos aspektus.</w:t>
      </w:r>
    </w:p>
    <w:p w14:paraId="744A246A" w14:textId="77777777" w:rsidR="00CD270D" w:rsidRPr="00CD270D" w:rsidRDefault="00CD270D" w:rsidP="00CD270D">
      <w:pPr>
        <w:rPr>
          <w:sz w:val="22"/>
        </w:rPr>
      </w:pPr>
      <w:r w:rsidRPr="00CD270D">
        <w:rPr>
          <w:sz w:val="22"/>
        </w:rPr>
        <w:t>Jeigu aktualu, taip pat aprašykite vykdomų veiksmų papildomumą siekiant sustiprinti tarpžinybinį bendradarbiavimą</w:t>
      </w:r>
      <w:r w:rsidRPr="00CD270D">
        <w:rPr>
          <w:rStyle w:val="Puslapioinaosnuoroda"/>
          <w:sz w:val="22"/>
        </w:rPr>
        <w:footnoteReference w:id="20"/>
      </w:r>
      <w:r w:rsidRPr="00CD270D">
        <w:t>;</w:t>
      </w:r>
    </w:p>
    <w:tbl>
      <w:tblPr>
        <w:tblStyle w:val="Lentelstinklelis"/>
        <w:tblW w:w="0" w:type="auto"/>
        <w:tblLook w:val="04A0" w:firstRow="1" w:lastRow="0" w:firstColumn="1" w:lastColumn="0" w:noHBand="0" w:noVBand="1"/>
      </w:tblPr>
      <w:tblGrid>
        <w:gridCol w:w="9063"/>
      </w:tblGrid>
      <w:tr w:rsidR="00CD270D" w:rsidRPr="00CD270D" w14:paraId="26C0A9C1" w14:textId="77777777" w:rsidTr="0090036D">
        <w:tc>
          <w:tcPr>
            <w:tcW w:w="9289" w:type="dxa"/>
          </w:tcPr>
          <w:p w14:paraId="197531C9" w14:textId="524BF944" w:rsidR="00624E99" w:rsidRDefault="00CD270D" w:rsidP="002A726D">
            <w:pPr>
              <w:pStyle w:val="Personnequisigne"/>
              <w:jc w:val="both"/>
              <w:rPr>
                <w:rFonts w:eastAsia="Times New Roman"/>
                <w:sz w:val="22"/>
                <w:lang w:val="lt-LT"/>
              </w:rPr>
            </w:pPr>
            <w:bookmarkStart w:id="4" w:name="_Hlk187410200"/>
            <w:r w:rsidRPr="001C508F">
              <w:rPr>
                <w:rFonts w:eastAsia="Times New Roman"/>
                <w:sz w:val="22"/>
                <w:lang w:val="lt-LT"/>
              </w:rPr>
              <w:t>Suderinamumas su kitomis programomis ataskaitiniais metais buvo užtikrinamas įgyvendinant Reglamento (ES) 2021/1060 8 str. numatytą partnerystės principą</w:t>
            </w:r>
            <w:r w:rsidR="00B4187F">
              <w:rPr>
                <w:rFonts w:eastAsia="Times New Roman"/>
                <w:sz w:val="22"/>
                <w:lang w:val="lt-LT"/>
              </w:rPr>
              <w:t xml:space="preserve">. </w:t>
            </w:r>
            <w:r w:rsidR="006B0E04" w:rsidRPr="00624E99">
              <w:rPr>
                <w:rFonts w:eastAsia="Times New Roman"/>
                <w:sz w:val="22"/>
                <w:lang w:val="lt-LT"/>
              </w:rPr>
              <w:t>Pagrindinis instrumentas, numatytas užtikrinti PMIF suderinamumą su kitais finansiniais instrumentais</w:t>
            </w:r>
            <w:r w:rsidR="00802559">
              <w:rPr>
                <w:rFonts w:eastAsia="Times New Roman"/>
                <w:sz w:val="22"/>
                <w:lang w:val="lt-LT"/>
              </w:rPr>
              <w:t>,</w:t>
            </w:r>
            <w:r w:rsidR="006B0E04" w:rsidRPr="00624E99">
              <w:rPr>
                <w:rFonts w:eastAsia="Times New Roman"/>
                <w:sz w:val="22"/>
                <w:lang w:val="lt-LT"/>
              </w:rPr>
              <w:t xml:space="preserve"> yra PMIF Stebėsenos komitetas</w:t>
            </w:r>
            <w:r w:rsidR="006B0E04">
              <w:rPr>
                <w:rFonts w:eastAsia="Times New Roman"/>
                <w:sz w:val="22"/>
                <w:lang w:val="lt-LT"/>
              </w:rPr>
              <w:t xml:space="preserve">. </w:t>
            </w:r>
            <w:r w:rsidR="006B0E04" w:rsidRPr="006B0E04">
              <w:rPr>
                <w:sz w:val="22"/>
                <w:lang w:val="lt-LT"/>
              </w:rPr>
              <w:t xml:space="preserve">Lietuvos Respublikos </w:t>
            </w:r>
            <w:r w:rsidR="0066716C">
              <w:rPr>
                <w:sz w:val="22"/>
                <w:lang w:val="lt-LT"/>
              </w:rPr>
              <w:t>s</w:t>
            </w:r>
            <w:r w:rsidR="006B0E04" w:rsidRPr="006B0E04">
              <w:rPr>
                <w:sz w:val="22"/>
                <w:lang w:val="lt-LT"/>
              </w:rPr>
              <w:t>ocialinės apsaugos ir darbo ministerija yra Europos pagalbos labiausiai skurstantiems asmenims fond</w:t>
            </w:r>
            <w:r w:rsidR="00F772CA">
              <w:rPr>
                <w:sz w:val="22"/>
                <w:lang w:val="lt-LT"/>
              </w:rPr>
              <w:t>o vadovaujančioji institucija</w:t>
            </w:r>
            <w:r w:rsidR="006B0E04" w:rsidRPr="006B0E04">
              <w:rPr>
                <w:sz w:val="22"/>
                <w:lang w:val="lt-LT"/>
              </w:rPr>
              <w:t xml:space="preserve">, </w:t>
            </w:r>
            <w:bookmarkStart w:id="5" w:name="_Hlk187407107"/>
            <w:r w:rsidR="00B303EC">
              <w:rPr>
                <w:sz w:val="22"/>
                <w:lang w:val="lt-LT"/>
              </w:rPr>
              <w:t xml:space="preserve">taip pat atsakinga už </w:t>
            </w:r>
            <w:r w:rsidR="002767B0">
              <w:rPr>
                <w:sz w:val="22"/>
                <w:lang w:val="lt-LT"/>
              </w:rPr>
              <w:t xml:space="preserve">jai  priskirtų </w:t>
            </w:r>
            <w:r w:rsidR="0069283C" w:rsidRPr="00196D3E">
              <w:rPr>
                <w:sz w:val="22"/>
                <w:lang w:val="lt-LT"/>
              </w:rPr>
              <w:t>20</w:t>
            </w:r>
            <w:r w:rsidR="0069283C">
              <w:rPr>
                <w:sz w:val="22"/>
                <w:lang w:val="lt-LT"/>
              </w:rPr>
              <w:t xml:space="preserve">21-2030 </w:t>
            </w:r>
            <w:r w:rsidR="002767B0">
              <w:rPr>
                <w:sz w:val="22"/>
                <w:lang w:val="lt-LT"/>
              </w:rPr>
              <w:t>plėtros programų priemonių</w:t>
            </w:r>
            <w:r w:rsidR="00802559">
              <w:rPr>
                <w:sz w:val="22"/>
                <w:lang w:val="lt-LT"/>
              </w:rPr>
              <w:t>,</w:t>
            </w:r>
            <w:r w:rsidR="002767B0">
              <w:rPr>
                <w:sz w:val="22"/>
                <w:lang w:val="lt-LT"/>
              </w:rPr>
              <w:t xml:space="preserve"> </w:t>
            </w:r>
            <w:r w:rsidR="0069283C" w:rsidRPr="0069283C">
              <w:rPr>
                <w:iCs/>
                <w:sz w:val="22"/>
                <w:lang w:val="lt-LT"/>
              </w:rPr>
              <w:t xml:space="preserve">finansuojamų Europos socialinio fondo ir Europos regioninės plėtros fondų </w:t>
            </w:r>
            <w:bookmarkEnd w:id="5"/>
            <w:r w:rsidR="00450548" w:rsidRPr="0069283C">
              <w:rPr>
                <w:iCs/>
                <w:sz w:val="22"/>
                <w:lang w:val="lt-LT"/>
              </w:rPr>
              <w:t>lėšomis, įgyvendinimą</w:t>
            </w:r>
            <w:r w:rsidR="00450548">
              <w:rPr>
                <w:iCs/>
                <w:sz w:val="22"/>
                <w:lang w:val="lt-LT"/>
              </w:rPr>
              <w:t>.</w:t>
            </w:r>
          </w:p>
          <w:p w14:paraId="5B63EF4A" w14:textId="3F29BD29" w:rsidR="00CD270D" w:rsidRPr="00141D85" w:rsidRDefault="00624E99" w:rsidP="002A726D">
            <w:pPr>
              <w:pStyle w:val="Personnequisigne"/>
              <w:jc w:val="both"/>
              <w:rPr>
                <w:rFonts w:eastAsia="Times New Roman"/>
                <w:sz w:val="22"/>
                <w:lang w:val="lt-LT"/>
              </w:rPr>
            </w:pPr>
            <w:bookmarkStart w:id="6" w:name="_Hlk187651880"/>
            <w:bookmarkEnd w:id="4"/>
            <w:r>
              <w:rPr>
                <w:rFonts w:eastAsia="Times New Roman"/>
                <w:sz w:val="22"/>
                <w:lang w:val="lt-LT"/>
              </w:rPr>
              <w:t>S</w:t>
            </w:r>
            <w:r w:rsidR="00CD270D" w:rsidRPr="001C508F">
              <w:rPr>
                <w:rFonts w:eastAsia="Times New Roman"/>
                <w:sz w:val="22"/>
                <w:lang w:val="lt-LT"/>
              </w:rPr>
              <w:t>pr</w:t>
            </w:r>
            <w:r>
              <w:rPr>
                <w:rFonts w:eastAsia="Times New Roman"/>
                <w:sz w:val="22"/>
                <w:lang w:val="lt-LT"/>
              </w:rPr>
              <w:t>endžiant</w:t>
            </w:r>
            <w:r w:rsidR="00CD270D" w:rsidRPr="001C508F">
              <w:rPr>
                <w:rFonts w:eastAsia="Times New Roman"/>
                <w:sz w:val="22"/>
                <w:lang w:val="lt-LT"/>
              </w:rPr>
              <w:t xml:space="preserve"> iškilusius iššūkius </w:t>
            </w:r>
            <w:r w:rsidR="00CD270D" w:rsidRPr="00141D85">
              <w:rPr>
                <w:rFonts w:eastAsia="Times New Roman"/>
                <w:sz w:val="22"/>
                <w:lang w:val="lt-LT"/>
              </w:rPr>
              <w:t xml:space="preserve">dėl </w:t>
            </w:r>
            <w:r w:rsidR="00F21D9F" w:rsidRPr="00141D85">
              <w:rPr>
                <w:rFonts w:eastAsia="Times New Roman"/>
                <w:sz w:val="22"/>
                <w:lang w:val="lt-LT"/>
              </w:rPr>
              <w:t>iš Ukrainos atv</w:t>
            </w:r>
            <w:r w:rsidR="00141D85" w:rsidRPr="00141D85">
              <w:rPr>
                <w:rFonts w:eastAsia="Times New Roman"/>
                <w:sz w:val="22"/>
                <w:lang w:val="lt-LT"/>
              </w:rPr>
              <w:t>y</w:t>
            </w:r>
            <w:r w:rsidR="00F21D9F" w:rsidRPr="00141D85">
              <w:rPr>
                <w:rFonts w:eastAsia="Times New Roman"/>
                <w:sz w:val="22"/>
                <w:lang w:val="lt-LT"/>
              </w:rPr>
              <w:t xml:space="preserve">kusių karo pabėgėlių </w:t>
            </w:r>
            <w:r w:rsidR="00CD270D" w:rsidRPr="00141D85">
              <w:rPr>
                <w:rFonts w:eastAsia="Times New Roman"/>
                <w:sz w:val="22"/>
                <w:lang w:val="lt-LT"/>
              </w:rPr>
              <w:t>ataskaitiniais metais papildomumas ir sinergija buvo užtikrinami su šiomis finansavimo priemonėmis:</w:t>
            </w:r>
          </w:p>
          <w:p w14:paraId="6CB7C23F" w14:textId="3F4AB3DF" w:rsidR="00624E99" w:rsidRPr="00101730" w:rsidRDefault="00624E99" w:rsidP="002A726D">
            <w:pPr>
              <w:rPr>
                <w:rFonts w:eastAsia="Times New Roman"/>
                <w:i/>
                <w:iCs/>
                <w:sz w:val="22"/>
                <w:lang w:val="lt-LT"/>
              </w:rPr>
            </w:pPr>
            <w:bookmarkStart w:id="7" w:name="_Hlk187408204"/>
            <w:bookmarkStart w:id="8" w:name="_Hlk156404437"/>
            <w:r w:rsidRPr="00101730">
              <w:rPr>
                <w:rFonts w:eastAsia="Times New Roman"/>
                <w:b/>
                <w:bCs/>
                <w:i/>
                <w:iCs/>
                <w:sz w:val="22"/>
                <w:lang w:val="lt-LT"/>
              </w:rPr>
              <w:t>- Europos socialinio fondo 2014</w:t>
            </w:r>
            <w:r w:rsidR="009B4F4E" w:rsidRPr="00983172">
              <w:rPr>
                <w:rFonts w:cstheme="minorHAnsi"/>
                <w:sz w:val="22"/>
                <w:lang w:val="it-IT"/>
              </w:rPr>
              <w:t>–</w:t>
            </w:r>
            <w:r w:rsidRPr="00101730">
              <w:rPr>
                <w:rFonts w:eastAsia="Times New Roman"/>
                <w:b/>
                <w:bCs/>
                <w:i/>
                <w:iCs/>
                <w:sz w:val="22"/>
                <w:lang w:val="lt-LT"/>
              </w:rPr>
              <w:t xml:space="preserve">2020 m. investicijos. </w:t>
            </w:r>
            <w:r w:rsidRPr="00101730">
              <w:rPr>
                <w:rFonts w:eastAsia="Times New Roman"/>
                <w:i/>
                <w:iCs/>
                <w:sz w:val="22"/>
                <w:lang w:val="lt-LT"/>
              </w:rPr>
              <w:t xml:space="preserve">ESF investicijose </w:t>
            </w:r>
            <w:r w:rsidR="0069283C">
              <w:rPr>
                <w:rFonts w:eastAsia="Times New Roman"/>
                <w:i/>
                <w:iCs/>
                <w:sz w:val="22"/>
                <w:lang w:val="lt-LT"/>
              </w:rPr>
              <w:t xml:space="preserve">iš skirtų </w:t>
            </w:r>
            <w:r w:rsidR="0069283C" w:rsidRPr="009B4F4E">
              <w:rPr>
                <w:rFonts w:eastAsia="Times New Roman"/>
                <w:i/>
                <w:iCs/>
                <w:sz w:val="22"/>
                <w:lang w:val="lt-LT"/>
              </w:rPr>
              <w:t>16,9 mln. eurų., panaudota 14 mln. eurų</w:t>
            </w:r>
            <w:r w:rsidR="0069283C" w:rsidRPr="00101730" w:rsidDel="0069283C">
              <w:rPr>
                <w:rFonts w:eastAsia="Times New Roman"/>
                <w:i/>
                <w:iCs/>
                <w:sz w:val="22"/>
                <w:lang w:val="lt-LT"/>
              </w:rPr>
              <w:t xml:space="preserve"> </w:t>
            </w:r>
            <w:r w:rsidRPr="00101730">
              <w:rPr>
                <w:rFonts w:eastAsia="Times New Roman"/>
                <w:i/>
                <w:iCs/>
                <w:sz w:val="22"/>
                <w:lang w:val="lt-LT"/>
              </w:rPr>
              <w:t>pirminiam ukrainiečių priėmimui (humanitariniai paketai, maistas ir pirminės socialinės, psichologinės, sveikatos priežiūros paslaugos registracijos centruose pirmomis priėmimo savaitėmis)</w:t>
            </w:r>
            <w:r w:rsidR="0069283C">
              <w:rPr>
                <w:rFonts w:eastAsia="Times New Roman"/>
                <w:i/>
                <w:iCs/>
                <w:sz w:val="22"/>
                <w:lang w:val="lt-LT"/>
              </w:rPr>
              <w:t xml:space="preserve"> bei </w:t>
            </w:r>
            <w:r w:rsidRPr="00101730">
              <w:rPr>
                <w:rFonts w:eastAsia="Times New Roman"/>
                <w:i/>
                <w:iCs/>
                <w:sz w:val="22"/>
                <w:lang w:val="lt-LT"/>
              </w:rPr>
              <w:t>vykdyti šias veiklas:</w:t>
            </w:r>
          </w:p>
          <w:p w14:paraId="60A3E551" w14:textId="697D58BC" w:rsidR="00624E99" w:rsidRPr="00101730" w:rsidRDefault="00624E99" w:rsidP="002A726D">
            <w:pPr>
              <w:rPr>
                <w:rFonts w:eastAsia="Times New Roman"/>
                <w:i/>
                <w:iCs/>
                <w:sz w:val="22"/>
                <w:lang w:val="lt-LT"/>
              </w:rPr>
            </w:pPr>
            <w:r w:rsidRPr="00101730">
              <w:rPr>
                <w:rFonts w:eastAsia="Times New Roman"/>
                <w:i/>
                <w:iCs/>
                <w:sz w:val="22"/>
                <w:lang w:val="lt-LT"/>
              </w:rPr>
              <w:t>•</w:t>
            </w:r>
            <w:r w:rsidR="00101730" w:rsidRPr="00101730">
              <w:rPr>
                <w:rFonts w:eastAsia="Times New Roman"/>
                <w:i/>
                <w:iCs/>
                <w:sz w:val="22"/>
                <w:lang w:val="lt-LT"/>
              </w:rPr>
              <w:t xml:space="preserve"> </w:t>
            </w:r>
            <w:r w:rsidRPr="00101730">
              <w:rPr>
                <w:rFonts w:eastAsia="Times New Roman"/>
                <w:i/>
                <w:iCs/>
                <w:sz w:val="22"/>
                <w:lang w:val="lt-LT"/>
              </w:rPr>
              <w:t>įdarbinimas subsidijuojant ir lietuvių kalbos mokymas;</w:t>
            </w:r>
          </w:p>
          <w:p w14:paraId="0AA14D24" w14:textId="1A9798D5" w:rsidR="00624E99" w:rsidRPr="00101730" w:rsidRDefault="00624E99" w:rsidP="002A726D">
            <w:pPr>
              <w:rPr>
                <w:rFonts w:eastAsia="Times New Roman"/>
                <w:i/>
                <w:iCs/>
                <w:sz w:val="22"/>
                <w:lang w:val="lt-LT"/>
              </w:rPr>
            </w:pPr>
            <w:r w:rsidRPr="00101730">
              <w:rPr>
                <w:rFonts w:eastAsia="Times New Roman"/>
                <w:i/>
                <w:iCs/>
                <w:sz w:val="22"/>
                <w:lang w:val="lt-LT"/>
              </w:rPr>
              <w:t>•</w:t>
            </w:r>
            <w:r w:rsidR="00101730" w:rsidRPr="00101730">
              <w:rPr>
                <w:rFonts w:eastAsia="Times New Roman"/>
                <w:i/>
                <w:iCs/>
                <w:sz w:val="22"/>
                <w:lang w:val="lt-LT"/>
              </w:rPr>
              <w:t xml:space="preserve"> </w:t>
            </w:r>
            <w:r w:rsidRPr="00101730">
              <w:rPr>
                <w:rFonts w:eastAsia="Times New Roman"/>
                <w:i/>
                <w:iCs/>
                <w:sz w:val="22"/>
                <w:lang w:val="lt-LT"/>
              </w:rPr>
              <w:t>viešąsias paslaugas teikiančių institucijų, įstaigų ir organizacijų darbuotojų gebėjimų stiprinimas, siekiant gerinti socialinės integracijos paslaugų kokybę ir jų atitiktį tikslinės grupės asmenų poreikiams;</w:t>
            </w:r>
          </w:p>
          <w:p w14:paraId="69190317" w14:textId="4D40AACD" w:rsidR="00624E99" w:rsidRPr="00101730" w:rsidRDefault="00624E99" w:rsidP="002A726D">
            <w:pPr>
              <w:rPr>
                <w:rFonts w:eastAsia="Times New Roman"/>
                <w:i/>
                <w:iCs/>
                <w:sz w:val="22"/>
                <w:lang w:val="lt-LT"/>
              </w:rPr>
            </w:pPr>
            <w:r w:rsidRPr="00101730">
              <w:rPr>
                <w:rFonts w:eastAsia="Times New Roman"/>
                <w:i/>
                <w:iCs/>
                <w:sz w:val="22"/>
                <w:lang w:val="lt-LT"/>
              </w:rPr>
              <w:t>•</w:t>
            </w:r>
            <w:r w:rsidR="00101730" w:rsidRPr="00101730">
              <w:rPr>
                <w:rFonts w:eastAsia="Times New Roman"/>
                <w:i/>
                <w:iCs/>
                <w:sz w:val="22"/>
                <w:lang w:val="lt-LT"/>
              </w:rPr>
              <w:t xml:space="preserve"> </w:t>
            </w:r>
            <w:r w:rsidRPr="00101730">
              <w:rPr>
                <w:rFonts w:eastAsia="Times New Roman"/>
                <w:i/>
                <w:iCs/>
                <w:sz w:val="22"/>
                <w:lang w:val="lt-LT"/>
              </w:rPr>
              <w:t>informacinės medžiagos parengimas ir viešinimas, siekiant geresnio sociokultūrinio orientavimo Lietuvos visuomenėje.</w:t>
            </w:r>
          </w:p>
          <w:p w14:paraId="2D399BFE" w14:textId="0D4BF520" w:rsidR="00624E99" w:rsidRDefault="00624E99" w:rsidP="002A726D">
            <w:pPr>
              <w:rPr>
                <w:rFonts w:eastAsia="Times New Roman"/>
                <w:i/>
                <w:iCs/>
                <w:sz w:val="22"/>
                <w:lang w:val="lt-LT"/>
              </w:rPr>
            </w:pPr>
            <w:r w:rsidRPr="009B4F4E">
              <w:rPr>
                <w:rFonts w:eastAsia="Times New Roman"/>
                <w:i/>
                <w:iCs/>
                <w:sz w:val="22"/>
                <w:lang w:val="lt-LT"/>
              </w:rPr>
              <w:t>Par</w:t>
            </w:r>
            <w:r w:rsidR="005C3CA8">
              <w:rPr>
                <w:rFonts w:eastAsia="Times New Roman"/>
                <w:i/>
                <w:iCs/>
                <w:sz w:val="22"/>
                <w:lang w:val="lt-LT"/>
              </w:rPr>
              <w:t>a</w:t>
            </w:r>
            <w:r w:rsidRPr="009B4F4E">
              <w:rPr>
                <w:rFonts w:eastAsia="Times New Roman"/>
                <w:i/>
                <w:iCs/>
                <w:sz w:val="22"/>
                <w:lang w:val="lt-LT"/>
              </w:rPr>
              <w:t>ma suteikta 8600 asmenų.</w:t>
            </w:r>
          </w:p>
          <w:p w14:paraId="6D52B42E" w14:textId="357AC250" w:rsidR="00BC4A70" w:rsidRPr="00BC4A70" w:rsidRDefault="004350D7" w:rsidP="00BC4A70">
            <w:pPr>
              <w:rPr>
                <w:rFonts w:eastAsia="Times New Roman"/>
                <w:i/>
                <w:iCs/>
                <w:sz w:val="22"/>
                <w:lang w:val="lt-LT"/>
              </w:rPr>
            </w:pPr>
            <w:bookmarkStart w:id="9" w:name="_Hlk189659290"/>
            <w:bookmarkEnd w:id="6"/>
            <w:r>
              <w:rPr>
                <w:rFonts w:eastAsia="Times New Roman"/>
                <w:i/>
                <w:iCs/>
                <w:sz w:val="22"/>
                <w:lang w:val="lt-LT"/>
              </w:rPr>
              <w:lastRenderedPageBreak/>
              <w:t>Be to</w:t>
            </w:r>
            <w:r w:rsidR="002A726D">
              <w:rPr>
                <w:rFonts w:eastAsia="Times New Roman"/>
                <w:i/>
                <w:iCs/>
                <w:sz w:val="22"/>
                <w:lang w:val="lt-LT"/>
              </w:rPr>
              <w:t>,</w:t>
            </w:r>
            <w:r>
              <w:rPr>
                <w:rFonts w:eastAsia="Times New Roman"/>
                <w:i/>
                <w:iCs/>
                <w:sz w:val="22"/>
                <w:lang w:val="lt-LT"/>
              </w:rPr>
              <w:t xml:space="preserve"> finansuota 1</w:t>
            </w:r>
            <w:r w:rsidR="00764FD7">
              <w:rPr>
                <w:rFonts w:eastAsia="Times New Roman"/>
                <w:i/>
                <w:iCs/>
                <w:sz w:val="22"/>
                <w:lang w:val="lt-LT"/>
              </w:rPr>
              <w:t>2</w:t>
            </w:r>
            <w:r>
              <w:rPr>
                <w:rFonts w:eastAsia="Times New Roman"/>
                <w:i/>
                <w:iCs/>
                <w:sz w:val="22"/>
                <w:lang w:val="lt-LT"/>
              </w:rPr>
              <w:t xml:space="preserve"> idėjų (projektų) skirtų u</w:t>
            </w:r>
            <w:r w:rsidRPr="004350D7">
              <w:rPr>
                <w:rFonts w:eastAsia="Times New Roman"/>
                <w:i/>
                <w:iCs/>
                <w:sz w:val="22"/>
                <w:lang w:val="lt-LT"/>
              </w:rPr>
              <w:t>žsieniečiams, turint</w:t>
            </w:r>
            <w:r>
              <w:rPr>
                <w:rFonts w:eastAsia="Times New Roman"/>
                <w:i/>
                <w:iCs/>
                <w:sz w:val="22"/>
                <w:lang w:val="lt-LT"/>
              </w:rPr>
              <w:t>iems</w:t>
            </w:r>
            <w:r w:rsidRPr="004350D7">
              <w:rPr>
                <w:rFonts w:eastAsia="Times New Roman"/>
                <w:i/>
                <w:iCs/>
                <w:sz w:val="22"/>
                <w:lang w:val="lt-LT"/>
              </w:rPr>
              <w:t xml:space="preserve"> </w:t>
            </w:r>
            <w:r w:rsidR="00C51112">
              <w:rPr>
                <w:rFonts w:eastAsia="Times New Roman"/>
                <w:i/>
                <w:iCs/>
                <w:sz w:val="22"/>
                <w:lang w:val="lt-LT"/>
              </w:rPr>
              <w:t xml:space="preserve">nuolatinį </w:t>
            </w:r>
            <w:r w:rsidRPr="004350D7">
              <w:rPr>
                <w:rFonts w:eastAsia="Times New Roman"/>
                <w:i/>
                <w:iCs/>
                <w:sz w:val="22"/>
                <w:lang w:val="lt-LT"/>
              </w:rPr>
              <w:t>leidimą gyventi L</w:t>
            </w:r>
            <w:r>
              <w:rPr>
                <w:rFonts w:eastAsia="Times New Roman"/>
                <w:i/>
                <w:iCs/>
                <w:sz w:val="22"/>
                <w:lang w:val="lt-LT"/>
              </w:rPr>
              <w:t>ietuvos Respublikos</w:t>
            </w:r>
            <w:r w:rsidRPr="004350D7">
              <w:rPr>
                <w:rFonts w:eastAsia="Times New Roman"/>
                <w:i/>
                <w:iCs/>
                <w:sz w:val="22"/>
                <w:lang w:val="lt-LT"/>
              </w:rPr>
              <w:t xml:space="preserve"> </w:t>
            </w:r>
            <w:r>
              <w:rPr>
                <w:rFonts w:eastAsia="Times New Roman"/>
                <w:i/>
                <w:iCs/>
                <w:sz w:val="22"/>
                <w:lang w:val="lt-LT"/>
              </w:rPr>
              <w:t>(</w:t>
            </w:r>
            <w:r w:rsidRPr="004350D7">
              <w:rPr>
                <w:rFonts w:eastAsia="Times New Roman"/>
                <w:i/>
                <w:iCs/>
                <w:sz w:val="22"/>
                <w:lang w:val="lt-LT"/>
              </w:rPr>
              <w:t>pabėgėliai bei kiti trečiųjų šalių piliečiai</w:t>
            </w:r>
            <w:r w:rsidR="00C51112">
              <w:rPr>
                <w:rFonts w:eastAsia="Times New Roman"/>
                <w:i/>
                <w:iCs/>
                <w:sz w:val="22"/>
                <w:lang w:val="lt-LT"/>
              </w:rPr>
              <w:t xml:space="preserve">) </w:t>
            </w:r>
            <w:r w:rsidR="00C51112" w:rsidRPr="00C51112">
              <w:rPr>
                <w:rFonts w:eastAsia="Times New Roman"/>
                <w:i/>
                <w:iCs/>
                <w:sz w:val="22"/>
                <w:lang w:val="lt-LT"/>
              </w:rPr>
              <w:t>taip asmenims, kuriems dėl Rusijos Federacijos karinės agresijos suteikta laikinoji apsauga Lietuvos Respublikoje</w:t>
            </w:r>
            <w:r w:rsidRPr="004350D7">
              <w:rPr>
                <w:rFonts w:eastAsia="Times New Roman"/>
                <w:i/>
                <w:iCs/>
                <w:sz w:val="22"/>
                <w:lang w:val="lt-LT"/>
              </w:rPr>
              <w:t>, plėtojant socialinės integracijos paslaugas, didinti socialiai pažeidžiamų, socialinę riziką ir atskirtį patiriančių asmenų galimybes aktyviai dalyvauti bendruomenėje ir darbo rinkoje</w:t>
            </w:r>
            <w:r>
              <w:rPr>
                <w:rFonts w:eastAsia="Times New Roman"/>
                <w:i/>
                <w:iCs/>
                <w:sz w:val="22"/>
                <w:lang w:val="lt-LT"/>
              </w:rPr>
              <w:t>.</w:t>
            </w:r>
            <w:r w:rsidR="00764FD7">
              <w:rPr>
                <w:rFonts w:eastAsia="Times New Roman"/>
                <w:i/>
                <w:iCs/>
                <w:sz w:val="22"/>
                <w:lang w:val="lt-LT"/>
              </w:rPr>
              <w:t xml:space="preserve"> </w:t>
            </w:r>
            <w:r w:rsidR="00BC4A70" w:rsidRPr="00BC4A70">
              <w:rPr>
                <w:rFonts w:eastAsia="Times New Roman"/>
                <w:i/>
                <w:iCs/>
                <w:sz w:val="22"/>
                <w:lang w:val="lt-LT"/>
              </w:rPr>
              <w:t>Finansuotos idėjos (projektai)</w:t>
            </w:r>
            <w:r w:rsidR="00BC4A70">
              <w:rPr>
                <w:rFonts w:eastAsia="Times New Roman"/>
                <w:i/>
                <w:iCs/>
                <w:sz w:val="22"/>
                <w:lang w:val="lt-LT"/>
              </w:rPr>
              <w:t xml:space="preserve"> </w:t>
            </w:r>
            <w:r w:rsidR="00BC4A70" w:rsidRPr="00BC4A70">
              <w:rPr>
                <w:rFonts w:eastAsia="Times New Roman"/>
                <w:i/>
                <w:iCs/>
                <w:sz w:val="22"/>
                <w:lang w:val="lt-LT"/>
              </w:rPr>
              <w:t>teikiant pagalbą įsidarbinant ar įsteigiant savo verslą, pripažįstant kvalifikaciją ar ją įgyjant, mokantis lietuvių kalbos ar ugdant kitas bendrąsias kompetencijas. Iš viso</w:t>
            </w:r>
            <w:r w:rsidR="00BC4A70">
              <w:rPr>
                <w:rFonts w:eastAsia="Times New Roman"/>
                <w:i/>
                <w:iCs/>
                <w:sz w:val="22"/>
                <w:lang w:val="lt-LT"/>
              </w:rPr>
              <w:t xml:space="preserve"> dalyvavo </w:t>
            </w:r>
            <w:r w:rsidR="00BC4A70" w:rsidRPr="00BC4A70">
              <w:rPr>
                <w:rFonts w:eastAsia="Times New Roman"/>
                <w:i/>
                <w:iCs/>
                <w:sz w:val="22"/>
                <w:lang w:val="lt-LT"/>
              </w:rPr>
              <w:t xml:space="preserve">666 trečiųjų šalių piliečiai, iš kurių 479 ukrainiečiai. </w:t>
            </w:r>
          </w:p>
          <w:bookmarkEnd w:id="7"/>
          <w:bookmarkEnd w:id="9"/>
          <w:p w14:paraId="65B13F1E" w14:textId="089C8AB5" w:rsidR="00101730" w:rsidRPr="004350D7" w:rsidRDefault="00624E99" w:rsidP="009B4F4E">
            <w:pPr>
              <w:rPr>
                <w:rFonts w:eastAsia="Times New Roman"/>
                <w:i/>
                <w:iCs/>
                <w:sz w:val="22"/>
                <w:lang w:val="lt-LT"/>
              </w:rPr>
            </w:pPr>
            <w:r w:rsidRPr="009B4F4E">
              <w:rPr>
                <w:rFonts w:eastAsia="Times New Roman"/>
                <w:i/>
                <w:iCs/>
                <w:sz w:val="22"/>
                <w:lang w:val="lt-LT"/>
              </w:rPr>
              <w:t>-</w:t>
            </w:r>
            <w:r w:rsidRPr="009B4F4E">
              <w:rPr>
                <w:rFonts w:eastAsia="Times New Roman"/>
                <w:b/>
                <w:bCs/>
                <w:i/>
                <w:iCs/>
                <w:sz w:val="22"/>
                <w:lang w:val="lt-LT"/>
              </w:rPr>
              <w:t>Europos Sąjungos investicijų 2021</w:t>
            </w:r>
            <w:r w:rsidR="009B4F4E" w:rsidRPr="009B4F4E">
              <w:rPr>
                <w:rFonts w:eastAsia="Times New Roman"/>
                <w:b/>
                <w:bCs/>
                <w:i/>
                <w:iCs/>
                <w:sz w:val="22"/>
                <w:lang w:val="lt-LT"/>
              </w:rPr>
              <w:t>–</w:t>
            </w:r>
            <w:r w:rsidRPr="009B4F4E">
              <w:rPr>
                <w:rFonts w:eastAsia="Times New Roman"/>
                <w:b/>
                <w:bCs/>
                <w:i/>
                <w:iCs/>
                <w:sz w:val="22"/>
                <w:lang w:val="lt-LT"/>
              </w:rPr>
              <w:t>2027 m. nacionalinė programa</w:t>
            </w:r>
            <w:r w:rsidRPr="009B4F4E">
              <w:rPr>
                <w:rFonts w:eastAsia="Times New Roman"/>
                <w:i/>
                <w:iCs/>
                <w:sz w:val="22"/>
                <w:lang w:val="lt-LT"/>
              </w:rPr>
              <w:t xml:space="preserve">. Migrantai yra įtraukti kaip tikslinė grupė Europos socialinio fondo ir Europos regioninės plėtros fondo investicijų prioritetuose. </w:t>
            </w:r>
            <w:r w:rsidR="00B0219B">
              <w:rPr>
                <w:rFonts w:eastAsia="Times New Roman"/>
                <w:i/>
                <w:iCs/>
                <w:sz w:val="22"/>
                <w:lang w:val="lt-LT"/>
              </w:rPr>
              <w:t>Konkretūs projektai, kuriuose kaip tikslinė grupė numatyti migrantai</w:t>
            </w:r>
            <w:r w:rsidR="00A97719">
              <w:rPr>
                <w:rFonts w:eastAsia="Times New Roman"/>
                <w:i/>
                <w:iCs/>
                <w:sz w:val="22"/>
                <w:lang w:val="lt-LT"/>
              </w:rPr>
              <w:t>,</w:t>
            </w:r>
            <w:r w:rsidRPr="009B4F4E">
              <w:rPr>
                <w:rFonts w:eastAsia="Times New Roman"/>
                <w:i/>
                <w:iCs/>
                <w:sz w:val="22"/>
                <w:lang w:val="lt-LT"/>
              </w:rPr>
              <w:t xml:space="preserve"> nebuvo pradėti įgyvendinti ataskaitiniu laikotarpiu</w:t>
            </w:r>
            <w:r w:rsidR="00A97719">
              <w:rPr>
                <w:rFonts w:eastAsia="Times New Roman"/>
                <w:i/>
                <w:iCs/>
                <w:sz w:val="22"/>
                <w:lang w:val="lt-LT"/>
              </w:rPr>
              <w:t xml:space="preserve">. </w:t>
            </w:r>
            <w:r w:rsidR="00B0219B">
              <w:rPr>
                <w:rFonts w:eastAsia="Times New Roman"/>
                <w:i/>
                <w:iCs/>
                <w:sz w:val="22"/>
                <w:lang w:val="lt-LT"/>
              </w:rPr>
              <w:t>Ateinančiu ataskaitiniu laikotarpiu planuojama patvirtinti priemon</w:t>
            </w:r>
            <w:r w:rsidR="0066716C">
              <w:rPr>
                <w:rFonts w:eastAsia="Times New Roman"/>
                <w:i/>
                <w:iCs/>
                <w:sz w:val="22"/>
                <w:lang w:val="lt-LT"/>
              </w:rPr>
              <w:t>ę</w:t>
            </w:r>
            <w:r w:rsidR="004350D7">
              <w:rPr>
                <w:rFonts w:eastAsia="Times New Roman"/>
                <w:i/>
                <w:iCs/>
                <w:sz w:val="22"/>
                <w:lang w:val="lt-LT"/>
              </w:rPr>
              <w:t>,</w:t>
            </w:r>
            <w:r w:rsidR="00B0219B">
              <w:rPr>
                <w:rFonts w:eastAsia="Times New Roman"/>
                <w:i/>
                <w:iCs/>
                <w:sz w:val="22"/>
                <w:lang w:val="lt-LT"/>
              </w:rPr>
              <w:t xml:space="preserve"> </w:t>
            </w:r>
            <w:r w:rsidR="00A72C63">
              <w:rPr>
                <w:rFonts w:eastAsia="Times New Roman"/>
                <w:i/>
                <w:iCs/>
                <w:sz w:val="22"/>
                <w:lang w:val="lt-LT"/>
              </w:rPr>
              <w:t>skirt</w:t>
            </w:r>
            <w:r w:rsidR="0066716C">
              <w:rPr>
                <w:rFonts w:eastAsia="Times New Roman"/>
                <w:i/>
                <w:iCs/>
                <w:sz w:val="22"/>
                <w:lang w:val="lt-LT"/>
              </w:rPr>
              <w:t>ą</w:t>
            </w:r>
            <w:r w:rsidR="00B0219B">
              <w:rPr>
                <w:rFonts w:eastAsia="Times New Roman"/>
                <w:i/>
                <w:iCs/>
                <w:sz w:val="22"/>
                <w:lang w:val="lt-LT"/>
              </w:rPr>
              <w:t xml:space="preserve"> </w:t>
            </w:r>
            <w:r w:rsidR="00A72C63">
              <w:rPr>
                <w:rFonts w:eastAsia="Times New Roman"/>
                <w:i/>
                <w:iCs/>
                <w:sz w:val="22"/>
                <w:lang w:val="lt-LT"/>
              </w:rPr>
              <w:t>s</w:t>
            </w:r>
            <w:r w:rsidR="00B0219B" w:rsidRPr="00B0219B">
              <w:rPr>
                <w:rFonts w:eastAsia="Times New Roman"/>
                <w:i/>
                <w:iCs/>
                <w:sz w:val="22"/>
                <w:lang w:val="lt-LT"/>
              </w:rPr>
              <w:t xml:space="preserve">ocialiai pažeidžiamų, socialinę riziką (atskirtį) patiriančių asmenų socialinės integracijos ir galimybių </w:t>
            </w:r>
            <w:r w:rsidR="004350D7" w:rsidRPr="004350D7">
              <w:rPr>
                <w:rFonts w:eastAsia="Times New Roman"/>
                <w:i/>
                <w:iCs/>
                <w:sz w:val="22"/>
                <w:lang w:val="lt-LT"/>
              </w:rPr>
              <w:t xml:space="preserve">dalyvavimo darbo rinkoje didinimui, </w:t>
            </w:r>
            <w:r w:rsidR="004350D7">
              <w:rPr>
                <w:rFonts w:eastAsia="Times New Roman"/>
                <w:i/>
                <w:iCs/>
                <w:sz w:val="22"/>
                <w:lang w:val="lt-LT"/>
              </w:rPr>
              <w:t>kur</w:t>
            </w:r>
            <w:r w:rsidR="00A97719">
              <w:rPr>
                <w:rFonts w:eastAsia="Times New Roman"/>
                <w:i/>
                <w:iCs/>
                <w:sz w:val="22"/>
                <w:lang w:val="lt-LT"/>
              </w:rPr>
              <w:t>ioje</w:t>
            </w:r>
            <w:r w:rsidR="004350D7">
              <w:rPr>
                <w:rFonts w:eastAsia="Times New Roman"/>
                <w:i/>
                <w:iCs/>
                <w:sz w:val="22"/>
                <w:lang w:val="lt-LT"/>
              </w:rPr>
              <w:t xml:space="preserve"> migrantai priskirti tikslinei grupei.</w:t>
            </w:r>
          </w:p>
          <w:bookmarkEnd w:id="8"/>
          <w:p w14:paraId="68EAD588" w14:textId="62AFC5C8" w:rsidR="00624E99" w:rsidRPr="009B4F4E" w:rsidRDefault="00624E99" w:rsidP="009B4F4E">
            <w:pPr>
              <w:rPr>
                <w:rFonts w:eastAsia="Times New Roman"/>
                <w:i/>
                <w:iCs/>
                <w:sz w:val="22"/>
                <w:lang w:val="lt-LT"/>
              </w:rPr>
            </w:pPr>
            <w:r w:rsidRPr="009B4F4E">
              <w:rPr>
                <w:rFonts w:eastAsia="Times New Roman"/>
                <w:i/>
                <w:iCs/>
                <w:sz w:val="22"/>
                <w:lang w:val="lt-LT"/>
              </w:rPr>
              <w:t>-</w:t>
            </w:r>
            <w:r w:rsidRPr="009B4F4E">
              <w:rPr>
                <w:rFonts w:eastAsia="Times New Roman"/>
                <w:b/>
                <w:bCs/>
                <w:i/>
                <w:iCs/>
                <w:sz w:val="22"/>
                <w:lang w:val="lt-LT"/>
              </w:rPr>
              <w:t>Europos pagalbos labiausiai skurstantiems asmenims fondo 2014</w:t>
            </w:r>
            <w:r w:rsidR="009B4F4E" w:rsidRPr="009B4F4E">
              <w:rPr>
                <w:rFonts w:eastAsia="Times New Roman"/>
                <w:b/>
                <w:bCs/>
                <w:i/>
                <w:iCs/>
                <w:sz w:val="22"/>
                <w:lang w:val="lt-LT"/>
              </w:rPr>
              <w:t>–</w:t>
            </w:r>
            <w:r w:rsidRPr="009B4F4E">
              <w:rPr>
                <w:rFonts w:eastAsia="Times New Roman"/>
                <w:b/>
                <w:bCs/>
                <w:i/>
                <w:iCs/>
                <w:sz w:val="22"/>
                <w:lang w:val="lt-LT"/>
              </w:rPr>
              <w:t>2020 ir 2021</w:t>
            </w:r>
            <w:r w:rsidR="009B4F4E" w:rsidRPr="009B4F4E">
              <w:rPr>
                <w:rFonts w:eastAsia="Times New Roman"/>
                <w:b/>
                <w:bCs/>
                <w:i/>
                <w:iCs/>
                <w:sz w:val="22"/>
                <w:lang w:val="lt-LT"/>
              </w:rPr>
              <w:t>–</w:t>
            </w:r>
            <w:r w:rsidRPr="009B4F4E">
              <w:rPr>
                <w:rFonts w:eastAsia="Times New Roman"/>
                <w:b/>
                <w:bCs/>
                <w:i/>
                <w:iCs/>
                <w:sz w:val="22"/>
                <w:lang w:val="lt-LT"/>
              </w:rPr>
              <w:t>2027 m. nacionalinės programos.</w:t>
            </w:r>
            <w:r w:rsidRPr="009B4F4E">
              <w:rPr>
                <w:rFonts w:eastAsia="Times New Roman"/>
                <w:i/>
                <w:iCs/>
                <w:sz w:val="22"/>
                <w:lang w:val="lt-LT"/>
              </w:rPr>
              <w:t xml:space="preserve"> Lietuvos Respublikos </w:t>
            </w:r>
            <w:r w:rsidR="0066716C">
              <w:rPr>
                <w:rFonts w:eastAsia="Times New Roman"/>
                <w:i/>
                <w:iCs/>
                <w:sz w:val="22"/>
                <w:lang w:val="lt-LT"/>
              </w:rPr>
              <w:t>s</w:t>
            </w:r>
            <w:r w:rsidRPr="009B4F4E">
              <w:rPr>
                <w:rFonts w:eastAsia="Times New Roman"/>
                <w:i/>
                <w:iCs/>
                <w:sz w:val="22"/>
                <w:lang w:val="lt-LT"/>
              </w:rPr>
              <w:t>ocialinės apsaugos ir darbo ministerija</w:t>
            </w:r>
            <w:r w:rsidR="00A97719">
              <w:rPr>
                <w:rFonts w:eastAsia="Times New Roman"/>
                <w:i/>
                <w:iCs/>
                <w:sz w:val="22"/>
                <w:lang w:val="lt-LT"/>
              </w:rPr>
              <w:t xml:space="preserve"> </w:t>
            </w:r>
            <w:r w:rsidRPr="009B4F4E">
              <w:rPr>
                <w:rFonts w:eastAsia="Times New Roman"/>
                <w:i/>
                <w:iCs/>
                <w:sz w:val="22"/>
                <w:lang w:val="lt-LT"/>
              </w:rPr>
              <w:t>yra atsakinga ir už Europos pagalbos labiausiai skurstantiems asmenims fondą, kurio teikiamomis paslaugomis gali pasinaudoti ir trečiųjų šalių piliečiai. Ataskaitiniu laikotarpiu</w:t>
            </w:r>
            <w:r w:rsidR="00601990" w:rsidRPr="009B4F4E">
              <w:rPr>
                <w:rFonts w:eastAsia="Times New Roman"/>
                <w:i/>
                <w:iCs/>
                <w:sz w:val="22"/>
                <w:lang w:val="lt-LT"/>
              </w:rPr>
              <w:t xml:space="preserve"> </w:t>
            </w:r>
            <w:r w:rsidRPr="009B4F4E">
              <w:rPr>
                <w:rFonts w:eastAsia="Times New Roman"/>
                <w:i/>
                <w:iCs/>
                <w:sz w:val="22"/>
                <w:lang w:val="lt-LT"/>
              </w:rPr>
              <w:t>paramą gavo 19102 migrantai, tautin</w:t>
            </w:r>
            <w:r w:rsidR="00853AE8">
              <w:rPr>
                <w:rFonts w:eastAsia="Times New Roman"/>
                <w:i/>
                <w:iCs/>
                <w:sz w:val="22"/>
                <w:lang w:val="lt-LT"/>
              </w:rPr>
              <w:t>ių</w:t>
            </w:r>
            <w:r w:rsidRPr="009B4F4E">
              <w:rPr>
                <w:rFonts w:eastAsia="Times New Roman"/>
                <w:i/>
                <w:iCs/>
                <w:sz w:val="22"/>
                <w:lang w:val="lt-LT"/>
              </w:rPr>
              <w:t xml:space="preserve"> mažum</w:t>
            </w:r>
            <w:r w:rsidR="00853AE8">
              <w:rPr>
                <w:rFonts w:eastAsia="Times New Roman"/>
                <w:i/>
                <w:iCs/>
                <w:sz w:val="22"/>
                <w:lang w:val="lt-LT"/>
              </w:rPr>
              <w:t>ų atstovai</w:t>
            </w:r>
            <w:r w:rsidRPr="009B4F4E">
              <w:rPr>
                <w:rFonts w:eastAsia="Times New Roman"/>
                <w:i/>
                <w:iCs/>
                <w:sz w:val="22"/>
                <w:lang w:val="lt-LT"/>
              </w:rPr>
              <w:t>, pabėgėliai, prieglobsčio gavėjai.</w:t>
            </w:r>
          </w:p>
          <w:p w14:paraId="23C21417" w14:textId="0CAE428F" w:rsidR="00101730" w:rsidRPr="009B4F4E" w:rsidRDefault="0061485A" w:rsidP="009B4F4E">
            <w:pPr>
              <w:rPr>
                <w:rFonts w:eastAsia="Times New Roman"/>
                <w:i/>
                <w:iCs/>
                <w:sz w:val="22"/>
                <w:lang w:val="lt-LT"/>
              </w:rPr>
            </w:pPr>
            <w:r w:rsidRPr="009B4F4E">
              <w:rPr>
                <w:rFonts w:eastAsia="Times New Roman"/>
                <w:i/>
                <w:iCs/>
                <w:sz w:val="22"/>
                <w:lang w:val="lt-LT"/>
              </w:rPr>
              <w:t>Vadovaujan</w:t>
            </w:r>
            <w:r>
              <w:rPr>
                <w:rFonts w:eastAsia="Times New Roman"/>
                <w:i/>
                <w:iCs/>
                <w:sz w:val="22"/>
                <w:lang w:val="lt-LT"/>
              </w:rPr>
              <w:t>čioji</w:t>
            </w:r>
            <w:r w:rsidR="00101730" w:rsidRPr="009B4F4E">
              <w:rPr>
                <w:rFonts w:eastAsia="Times New Roman"/>
                <w:i/>
                <w:iCs/>
                <w:sz w:val="22"/>
                <w:lang w:val="lt-LT"/>
              </w:rPr>
              <w:t xml:space="preserve"> institucija aktyviai ir glaudžiai bendradarbiauja su Finansų ministerija ir Centrine projektų valdymo agentūra užtikrinant PMIF programos papildomumą įgyvendinant ar planuojant įgyvendinti veiklas finansuojamas Šveicarijos ir Lietuvos bendradarbiavimo programos ir Europos ekonominės erdvės ir Norvegijos finansinių mechanizmų lėšomis. Iš </w:t>
            </w:r>
            <w:r w:rsidR="00101730" w:rsidRPr="00A97719">
              <w:rPr>
                <w:rFonts w:eastAsia="Times New Roman"/>
                <w:b/>
                <w:bCs/>
                <w:i/>
                <w:iCs/>
                <w:sz w:val="22"/>
                <w:lang w:val="lt-LT"/>
              </w:rPr>
              <w:t>Šveicarijos ir Lietuvos bendradarbiavimo programos</w:t>
            </w:r>
            <w:r w:rsidR="00101730" w:rsidRPr="009B4F4E">
              <w:rPr>
                <w:rFonts w:eastAsia="Times New Roman"/>
                <w:i/>
                <w:iCs/>
                <w:sz w:val="22"/>
                <w:lang w:val="lt-LT"/>
              </w:rPr>
              <w:t xml:space="preserve"> planuojama ateinančiu ataskaitiniu laikotarpiu planuojama patvirtinti kvietimus teikti paraiškas finansuoti šiuos veiksmus: </w:t>
            </w:r>
          </w:p>
          <w:p w14:paraId="2B492BC3" w14:textId="10A4BDBE" w:rsidR="00101730" w:rsidRPr="00A97719" w:rsidRDefault="00101730" w:rsidP="00F772CA">
            <w:pPr>
              <w:pStyle w:val="Personnequisigne"/>
              <w:jc w:val="both"/>
              <w:rPr>
                <w:rFonts w:eastAsia="Times New Roman"/>
                <w:sz w:val="22"/>
                <w:lang w:val="lt-LT"/>
              </w:rPr>
            </w:pPr>
            <w:r w:rsidRPr="009B4F4E">
              <w:rPr>
                <w:b/>
                <w:bCs/>
                <w:sz w:val="22"/>
                <w:lang w:val="lt-LT"/>
              </w:rPr>
              <w:t>-</w:t>
            </w:r>
            <w:r w:rsidRPr="00A97719">
              <w:rPr>
                <w:sz w:val="22"/>
                <w:lang w:val="lt-LT"/>
              </w:rPr>
              <w:t>Užsieniečių integraciją skatinančios komunikacijos kampanijos organizavimas, kurio siekiama didinti visuomenės palankumą į Lietuvą atvykstančių imigrantų ir čia jau gyvenančių užsieniečių atžvilgiu</w:t>
            </w:r>
            <w:r w:rsidR="00A97719">
              <w:rPr>
                <w:sz w:val="22"/>
                <w:lang w:val="lt-LT"/>
              </w:rPr>
              <w:t>;</w:t>
            </w:r>
          </w:p>
          <w:p w14:paraId="3C70D96B" w14:textId="4CBA3BED" w:rsidR="00101730" w:rsidRPr="009B4F4E" w:rsidRDefault="00101730" w:rsidP="002A726D">
            <w:pPr>
              <w:pStyle w:val="Personnequisigne"/>
              <w:jc w:val="both"/>
              <w:rPr>
                <w:b/>
                <w:bCs/>
                <w:sz w:val="22"/>
                <w:lang w:val="lt-LT"/>
              </w:rPr>
            </w:pPr>
            <w:r w:rsidRPr="00A97719">
              <w:rPr>
                <w:sz w:val="22"/>
                <w:lang w:val="lt-LT"/>
              </w:rPr>
              <w:t>-Užsieniečių moterų ir vaikų specifinių kompetencijų kėlimas, kuriuo</w:t>
            </w:r>
            <w:r w:rsidRPr="009B4F4E">
              <w:rPr>
                <w:sz w:val="22"/>
                <w:lang w:val="lt-LT"/>
              </w:rPr>
              <w:t xml:space="preserve"> siekiama stiprinti užsieniečių moterų ir vaikų gebėjimus ir motyvaciją dalyvauti visuomeniniame gyvenime didinant jų integracijos galimybes savivaldybėse.</w:t>
            </w:r>
          </w:p>
          <w:p w14:paraId="515E3915" w14:textId="0BBB4DC4" w:rsidR="00CD270D" w:rsidRPr="00550429" w:rsidRDefault="009C0DEA" w:rsidP="00E52063">
            <w:pPr>
              <w:keepNext/>
              <w:keepLines/>
              <w:spacing w:after="0"/>
              <w:outlineLvl w:val="1"/>
              <w:rPr>
                <w:lang w:val="lt-LT"/>
              </w:rPr>
            </w:pPr>
            <w:r w:rsidRPr="007979F1">
              <w:rPr>
                <w:i/>
                <w:sz w:val="22"/>
                <w:lang w:val="lt-LT"/>
              </w:rPr>
              <w:t xml:space="preserve">Atsižvelgiant į tai, kad Lietuvos PMIF programoje gana riboti ištekliai numatyti lietuvių kalbos mokymuisi, </w:t>
            </w:r>
            <w:r w:rsidRPr="001E2914">
              <w:rPr>
                <w:b/>
                <w:bCs/>
                <w:i/>
                <w:sz w:val="22"/>
                <w:lang w:val="lt-LT"/>
              </w:rPr>
              <w:t>Norvegijos finansinio mechanizmo lėšomis</w:t>
            </w:r>
            <w:r w:rsidRPr="009C0DEA">
              <w:rPr>
                <w:i/>
                <w:sz w:val="22"/>
                <w:lang w:val="lt-LT"/>
              </w:rPr>
              <w:t xml:space="preserve"> </w:t>
            </w:r>
            <w:r w:rsidR="00F772CA">
              <w:rPr>
                <w:i/>
                <w:sz w:val="22"/>
                <w:lang w:val="lt-LT"/>
              </w:rPr>
              <w:t>pradėtas</w:t>
            </w:r>
            <w:r w:rsidR="00F772CA" w:rsidRPr="009C0DEA">
              <w:rPr>
                <w:i/>
                <w:sz w:val="22"/>
                <w:lang w:val="lt-LT"/>
              </w:rPr>
              <w:t xml:space="preserve"> </w:t>
            </w:r>
            <w:r>
              <w:rPr>
                <w:i/>
                <w:sz w:val="22"/>
                <w:lang w:val="lt-LT"/>
              </w:rPr>
              <w:t xml:space="preserve">įgyvendinti </w:t>
            </w:r>
            <w:r w:rsidR="00F772CA">
              <w:rPr>
                <w:i/>
                <w:sz w:val="22"/>
                <w:lang w:val="lt-LT"/>
              </w:rPr>
              <w:t>projektas</w:t>
            </w:r>
            <w:r>
              <w:rPr>
                <w:i/>
                <w:sz w:val="22"/>
                <w:lang w:val="lt-LT"/>
              </w:rPr>
              <w:t xml:space="preserve">, </w:t>
            </w:r>
            <w:r w:rsidRPr="009C0DEA">
              <w:rPr>
                <w:i/>
                <w:sz w:val="22"/>
                <w:lang w:val="lt-LT"/>
              </w:rPr>
              <w:t>finansuo</w:t>
            </w:r>
            <w:r>
              <w:rPr>
                <w:i/>
                <w:sz w:val="22"/>
                <w:lang w:val="lt-LT"/>
              </w:rPr>
              <w:t>jant</w:t>
            </w:r>
            <w:r w:rsidRPr="009C0DEA">
              <w:rPr>
                <w:i/>
                <w:sz w:val="22"/>
                <w:lang w:val="lt-LT"/>
              </w:rPr>
              <w:t xml:space="preserve"> </w:t>
            </w:r>
            <w:r>
              <w:rPr>
                <w:i/>
                <w:sz w:val="22"/>
                <w:lang w:val="lt-LT"/>
              </w:rPr>
              <w:t>l</w:t>
            </w:r>
            <w:r w:rsidRPr="009C0DEA">
              <w:rPr>
                <w:i/>
                <w:sz w:val="22"/>
                <w:lang w:val="lt-LT"/>
              </w:rPr>
              <w:t>ietuvių kalbos kurs</w:t>
            </w:r>
            <w:r>
              <w:rPr>
                <w:i/>
                <w:sz w:val="22"/>
                <w:lang w:val="lt-LT"/>
              </w:rPr>
              <w:t>us</w:t>
            </w:r>
            <w:r w:rsidRPr="009C0DEA">
              <w:rPr>
                <w:i/>
                <w:sz w:val="22"/>
                <w:lang w:val="lt-LT"/>
              </w:rPr>
              <w:t xml:space="preserve"> žmonėms, pabėgusiems iš Ukrainos dėl Rusijos agresijos karo prieš Ukrainą. </w:t>
            </w:r>
            <w:r>
              <w:rPr>
                <w:i/>
                <w:sz w:val="22"/>
                <w:lang w:val="lt-LT"/>
              </w:rPr>
              <w:t>Ukrainieči</w:t>
            </w:r>
            <w:r w:rsidR="00C85529">
              <w:rPr>
                <w:i/>
                <w:sz w:val="22"/>
                <w:lang w:val="lt-LT"/>
              </w:rPr>
              <w:t>ams</w:t>
            </w:r>
            <w:r>
              <w:rPr>
                <w:i/>
                <w:sz w:val="22"/>
                <w:lang w:val="lt-LT"/>
              </w:rPr>
              <w:t xml:space="preserve"> lietuvių kalbos mokymus </w:t>
            </w:r>
            <w:r w:rsidR="00F772CA">
              <w:rPr>
                <w:i/>
                <w:sz w:val="22"/>
                <w:lang w:val="lt-LT"/>
              </w:rPr>
              <w:t xml:space="preserve">teikia </w:t>
            </w:r>
            <w:r w:rsidR="00C85529">
              <w:rPr>
                <w:i/>
                <w:sz w:val="22"/>
                <w:lang w:val="lt-LT"/>
              </w:rPr>
              <w:t>6</w:t>
            </w:r>
            <w:r>
              <w:rPr>
                <w:i/>
                <w:sz w:val="22"/>
                <w:lang w:val="lt-LT"/>
              </w:rPr>
              <w:t xml:space="preserve"> Lietuvos </w:t>
            </w:r>
            <w:r w:rsidR="00C35A7B">
              <w:rPr>
                <w:i/>
                <w:sz w:val="22"/>
                <w:lang w:val="lt-LT"/>
              </w:rPr>
              <w:t>universitetai</w:t>
            </w:r>
            <w:r w:rsidR="00C85529">
              <w:rPr>
                <w:i/>
                <w:sz w:val="22"/>
                <w:lang w:val="lt-LT"/>
              </w:rPr>
              <w:t xml:space="preserve"> ir viena kolegija</w:t>
            </w:r>
            <w:r>
              <w:rPr>
                <w:i/>
                <w:sz w:val="22"/>
                <w:lang w:val="lt-LT"/>
              </w:rPr>
              <w:t>.</w:t>
            </w:r>
            <w:r w:rsidRPr="009C0DEA">
              <w:rPr>
                <w:i/>
                <w:sz w:val="22"/>
                <w:lang w:val="lt-LT"/>
              </w:rPr>
              <w:t xml:space="preserve"> </w:t>
            </w:r>
          </w:p>
        </w:tc>
      </w:tr>
    </w:tbl>
    <w:p w14:paraId="483D23C2" w14:textId="77777777" w:rsidR="00CD270D" w:rsidRPr="00CD270D" w:rsidRDefault="00CD270D" w:rsidP="00CD270D">
      <w:pPr>
        <w:pStyle w:val="ManualHeading1"/>
      </w:pPr>
      <w:r w:rsidRPr="00CD270D">
        <w:lastRenderedPageBreak/>
        <w:t>3.</w:t>
      </w:r>
      <w:r w:rsidRPr="00CD270D">
        <w:tab/>
        <w:t xml:space="preserve">Sąjungos </w:t>
      </w:r>
      <w:r w:rsidRPr="00CD270D">
        <w:rPr>
          <w:i/>
        </w:rPr>
        <w:t>acquis</w:t>
      </w:r>
      <w:r w:rsidRPr="00CD270D">
        <w:t xml:space="preserve"> įgyvendinimas, bendradarbiavimas ir solidarumas. Reglamento (ES) 2021/1147 35 straipsnio 2 dalies d punktas</w:t>
      </w:r>
    </w:p>
    <w:p w14:paraId="6C91B0BA" w14:textId="77777777" w:rsidR="00CD270D" w:rsidRPr="008F68B9" w:rsidRDefault="00CD270D" w:rsidP="00CD270D">
      <w:pPr>
        <w:pStyle w:val="Titrearticle"/>
        <w:spacing w:before="240"/>
        <w:jc w:val="both"/>
        <w:rPr>
          <w:i w:val="0"/>
          <w:sz w:val="22"/>
        </w:rPr>
      </w:pPr>
      <w:r w:rsidRPr="008F68B9">
        <w:rPr>
          <w:i w:val="0"/>
          <w:sz w:val="22"/>
        </w:rPr>
        <w:t xml:space="preserve">Trumpai aprašykite, kaip per ataskaitinius metus programa padėjo įgyvendinti prieglobsčio, teisėtos migracijos, integracijos, grąžinimo ir neteisėtos migracijos sričių Sąjungos </w:t>
      </w:r>
      <w:r w:rsidRPr="008F68B9">
        <w:rPr>
          <w:iCs/>
          <w:sz w:val="22"/>
        </w:rPr>
        <w:t>acquis</w:t>
      </w:r>
      <w:r w:rsidRPr="008F68B9">
        <w:rPr>
          <w:i w:val="0"/>
          <w:sz w:val="22"/>
        </w:rPr>
        <w:t xml:space="preserve"> (Sąjungos teisės aktus) ir atitinkamus veiksmų planus bei siekti valstybių narių bendradarbiavimo ir solidarumo</w:t>
      </w:r>
      <w:r w:rsidRPr="008F68B9">
        <w:rPr>
          <w:sz w:val="22"/>
        </w:rPr>
        <w:t>.</w:t>
      </w:r>
    </w:p>
    <w:tbl>
      <w:tblPr>
        <w:tblStyle w:val="Lentelstinklelis"/>
        <w:tblW w:w="0" w:type="auto"/>
        <w:tblLook w:val="04A0" w:firstRow="1" w:lastRow="0" w:firstColumn="1" w:lastColumn="0" w:noHBand="0" w:noVBand="1"/>
      </w:tblPr>
      <w:tblGrid>
        <w:gridCol w:w="9063"/>
      </w:tblGrid>
      <w:tr w:rsidR="00CD270D" w:rsidRPr="00CD270D" w14:paraId="236B9EFA" w14:textId="77777777" w:rsidTr="0090036D">
        <w:tc>
          <w:tcPr>
            <w:tcW w:w="9289" w:type="dxa"/>
          </w:tcPr>
          <w:p w14:paraId="2C35B4F3" w14:textId="7C1A6677" w:rsidR="00CD270D" w:rsidRPr="001C508F" w:rsidRDefault="00B40E0B" w:rsidP="00B4187F">
            <w:pPr>
              <w:pStyle w:val="Personnequisigne"/>
              <w:jc w:val="both"/>
              <w:rPr>
                <w:iCs/>
                <w:sz w:val="22"/>
                <w:lang w:val="lt-LT"/>
              </w:rPr>
            </w:pPr>
            <w:r w:rsidRPr="00B4187F">
              <w:rPr>
                <w:rFonts w:eastAsia="Times New Roman"/>
                <w:sz w:val="22"/>
                <w:lang w:val="lt-LT"/>
              </w:rPr>
              <w:t xml:space="preserve">Ataskaitiniais metais buvo patvirtinta programa, projektų veiklos nebuvo pradėtos </w:t>
            </w:r>
            <w:r w:rsidRPr="008F68B9">
              <w:rPr>
                <w:rFonts w:eastAsia="Times New Roman"/>
                <w:sz w:val="22"/>
                <w:lang w:val="lt-LT"/>
              </w:rPr>
              <w:t>įgyvendinti, tačiau siekiant valstybių narių bendradarbiavimo ir solidarumo</w:t>
            </w:r>
            <w:r w:rsidR="00101730">
              <w:rPr>
                <w:rFonts w:eastAsia="Times New Roman"/>
                <w:sz w:val="22"/>
                <w:lang w:val="lt-LT"/>
              </w:rPr>
              <w:t xml:space="preserve"> parengti 2 kvietimai</w:t>
            </w:r>
            <w:r w:rsidR="00C35A7B">
              <w:rPr>
                <w:rFonts w:eastAsia="Times New Roman"/>
                <w:sz w:val="22"/>
                <w:lang w:val="lt-LT"/>
              </w:rPr>
              <w:t xml:space="preserve"> pagal 4 konkretų tikslą „Solidarumas“</w:t>
            </w:r>
            <w:r w:rsidR="00F772CA">
              <w:rPr>
                <w:rFonts w:eastAsia="Times New Roman"/>
                <w:sz w:val="22"/>
                <w:lang w:val="lt-LT"/>
              </w:rPr>
              <w:t xml:space="preserve">. </w:t>
            </w:r>
            <w:r w:rsidRPr="008F68B9">
              <w:rPr>
                <w:rFonts w:eastAsia="Times New Roman"/>
                <w:sz w:val="22"/>
                <w:lang w:val="lt-LT"/>
              </w:rPr>
              <w:t xml:space="preserve">Ataskaitiniu laikotarpiu </w:t>
            </w:r>
            <w:r w:rsidR="00015BBF">
              <w:rPr>
                <w:rFonts w:eastAsia="Times New Roman"/>
                <w:sz w:val="22"/>
                <w:lang w:val="lt-LT"/>
              </w:rPr>
              <w:t xml:space="preserve">faktiškai </w:t>
            </w:r>
            <w:r w:rsidR="00015BBF" w:rsidRPr="008F68B9">
              <w:rPr>
                <w:rFonts w:eastAsia="Times New Roman"/>
                <w:sz w:val="22"/>
                <w:lang w:val="lt-LT"/>
              </w:rPr>
              <w:t>į Lietuvos Respubliką perkelti 5 prieglobsčio prašytojai iš Italijos</w:t>
            </w:r>
            <w:r w:rsidR="00015BBF">
              <w:rPr>
                <w:rFonts w:eastAsia="Times New Roman"/>
                <w:sz w:val="22"/>
                <w:lang w:val="lt-LT"/>
              </w:rPr>
              <w:t>.</w:t>
            </w:r>
          </w:p>
        </w:tc>
      </w:tr>
    </w:tbl>
    <w:p w14:paraId="72BEA858" w14:textId="77777777" w:rsidR="00CD270D" w:rsidRPr="00CD270D" w:rsidRDefault="00CD270D" w:rsidP="00CD270D">
      <w:pPr>
        <w:pStyle w:val="ManualHeading1"/>
      </w:pPr>
      <w:bookmarkStart w:id="10" w:name="_Hlk126064978"/>
      <w:bookmarkStart w:id="11" w:name="_Hlk126065338"/>
      <w:r w:rsidRPr="00CD270D">
        <w:lastRenderedPageBreak/>
        <w:t>4</w:t>
      </w:r>
      <w:bookmarkStart w:id="12" w:name="_Hlk156903066"/>
      <w:r w:rsidRPr="00CD270D">
        <w:t>.</w:t>
      </w:r>
      <w:r w:rsidRPr="00CD270D">
        <w:tab/>
        <w:t>Komunikacija ir matomumas. Reglamento (ES) 2021/1147 35 straipsnio 2 dalies e punktas</w:t>
      </w:r>
    </w:p>
    <w:p w14:paraId="174D3BC5" w14:textId="77777777" w:rsidR="00CD270D" w:rsidRPr="00CD270D" w:rsidRDefault="00CD270D" w:rsidP="00CD270D">
      <w:pPr>
        <w:pStyle w:val="Titrearticle"/>
        <w:spacing w:before="240"/>
        <w:jc w:val="both"/>
        <w:rPr>
          <w:i w:val="0"/>
          <w:sz w:val="22"/>
        </w:rPr>
      </w:pPr>
      <w:r w:rsidRPr="00CD270D">
        <w:rPr>
          <w:i w:val="0"/>
          <w:sz w:val="22"/>
        </w:rPr>
        <w:t>Aprašykite, kaip ataskaitiniais metais buvo vykdomi komunikacijos ir matomumo veiksmai. Visų pirma nurodykite pažangą, padarytą siekiant komunikacijos strategijoje nustatytų tikslų, įvertintą pagal atitinkamus rodiklius ir jų siektinas reikšmes. Jeigu aktualu, apibūdinkite gerąją patirtį, susijusią su pagalba tikslinėms grupėms ir (arba) projektų rezultatų sklaida ir panaudojimu.</w:t>
      </w:r>
    </w:p>
    <w:tbl>
      <w:tblPr>
        <w:tblStyle w:val="Lentelstinklelis"/>
        <w:tblW w:w="0" w:type="auto"/>
        <w:tblLook w:val="04A0" w:firstRow="1" w:lastRow="0" w:firstColumn="1" w:lastColumn="0" w:noHBand="0" w:noVBand="1"/>
      </w:tblPr>
      <w:tblGrid>
        <w:gridCol w:w="9063"/>
      </w:tblGrid>
      <w:tr w:rsidR="00CD270D" w:rsidRPr="00CD270D" w14:paraId="076B2816" w14:textId="77777777" w:rsidTr="0090036D">
        <w:tc>
          <w:tcPr>
            <w:tcW w:w="9289" w:type="dxa"/>
          </w:tcPr>
          <w:p w14:paraId="62D1DA2D" w14:textId="6535D5B5" w:rsidR="00C35634" w:rsidRPr="00DE3D38" w:rsidRDefault="00002936" w:rsidP="000E6EB1">
            <w:pPr>
              <w:pStyle w:val="Personnequisigne"/>
              <w:ind w:left="34" w:firstLine="567"/>
              <w:jc w:val="both"/>
              <w:rPr>
                <w:iCs/>
                <w:sz w:val="22"/>
                <w:lang w:val="lt-LT"/>
              </w:rPr>
            </w:pPr>
            <w:r w:rsidRPr="00DE3D38">
              <w:rPr>
                <w:iCs/>
                <w:sz w:val="22"/>
                <w:lang w:val="lt-LT"/>
              </w:rPr>
              <w:t xml:space="preserve">Siekiant suteikti potencialiems pareiškėjams tikslią, išsamią ir naujausią informaciją apie PMIF galimybes skelbiamas ir nustatytais terminais atnaujinamas kvietimų teikti paraiškas planas bei ataskaitos apie įgyvendinimą. Siekiant stiprinti paramos gavėjų kompetenciją, susijusią su komunikacijos veiklos planavimu ir įgyvendinimu ataskaitiniu laikotarpiu </w:t>
            </w:r>
            <w:r w:rsidR="00C35634" w:rsidRPr="00DE3D38">
              <w:rPr>
                <w:iCs/>
                <w:sz w:val="22"/>
                <w:lang w:val="lt-LT"/>
              </w:rPr>
              <w:t xml:space="preserve">tarpinė institucija organizavo </w:t>
            </w:r>
            <w:r w:rsidRPr="00DE3D38">
              <w:rPr>
                <w:iCs/>
                <w:sz w:val="22"/>
                <w:lang w:val="lt-LT"/>
              </w:rPr>
              <w:t>9 vieš</w:t>
            </w:r>
            <w:r w:rsidR="00C35634" w:rsidRPr="00DE3D38">
              <w:rPr>
                <w:iCs/>
                <w:sz w:val="22"/>
                <w:lang w:val="lt-LT"/>
              </w:rPr>
              <w:t>ą</w:t>
            </w:r>
            <w:r w:rsidRPr="00DE3D38">
              <w:rPr>
                <w:iCs/>
                <w:sz w:val="22"/>
                <w:lang w:val="lt-LT"/>
              </w:rPr>
              <w:t>s</w:t>
            </w:r>
            <w:r w:rsidR="00C35634" w:rsidRPr="00DE3D38">
              <w:rPr>
                <w:iCs/>
                <w:sz w:val="22"/>
                <w:lang w:val="lt-LT"/>
              </w:rPr>
              <w:t>ias</w:t>
            </w:r>
            <w:r w:rsidRPr="00DE3D38">
              <w:rPr>
                <w:iCs/>
                <w:sz w:val="22"/>
                <w:lang w:val="lt-LT"/>
              </w:rPr>
              <w:t xml:space="preserve"> konsultacij</w:t>
            </w:r>
            <w:r w:rsidR="00C35634" w:rsidRPr="00DE3D38">
              <w:rPr>
                <w:iCs/>
                <w:sz w:val="22"/>
                <w:lang w:val="lt-LT"/>
              </w:rPr>
              <w:t>as</w:t>
            </w:r>
            <w:r w:rsidRPr="00DE3D38">
              <w:rPr>
                <w:iCs/>
                <w:sz w:val="22"/>
                <w:lang w:val="lt-LT"/>
              </w:rPr>
              <w:t xml:space="preserve"> pareiškėjams paraiškų teikimo bei pildymo klausimais, </w:t>
            </w:r>
            <w:r w:rsidR="00C35634" w:rsidRPr="00DE3D38">
              <w:rPr>
                <w:iCs/>
                <w:sz w:val="22"/>
                <w:lang w:val="lt-LT"/>
              </w:rPr>
              <w:t xml:space="preserve">pagal poreikį vykdė </w:t>
            </w:r>
            <w:r w:rsidRPr="00DE3D38">
              <w:rPr>
                <w:iCs/>
                <w:sz w:val="22"/>
                <w:lang w:val="lt-LT"/>
              </w:rPr>
              <w:t>informacini</w:t>
            </w:r>
            <w:r w:rsidR="00C35634" w:rsidRPr="00DE3D38">
              <w:rPr>
                <w:iCs/>
                <w:sz w:val="22"/>
                <w:lang w:val="lt-LT"/>
              </w:rPr>
              <w:t>us</w:t>
            </w:r>
            <w:r w:rsidRPr="00DE3D38">
              <w:rPr>
                <w:iCs/>
                <w:sz w:val="22"/>
                <w:lang w:val="lt-LT"/>
              </w:rPr>
              <w:t xml:space="preserve"> susitikim</w:t>
            </w:r>
            <w:r w:rsidR="00C35634" w:rsidRPr="00DE3D38">
              <w:rPr>
                <w:iCs/>
                <w:sz w:val="22"/>
                <w:lang w:val="lt-LT"/>
              </w:rPr>
              <w:t>us</w:t>
            </w:r>
            <w:r w:rsidRPr="00DE3D38">
              <w:rPr>
                <w:iCs/>
                <w:sz w:val="22"/>
                <w:lang w:val="lt-LT"/>
              </w:rPr>
              <w:t xml:space="preserve"> ir individuali</w:t>
            </w:r>
            <w:r w:rsidR="00A97719">
              <w:rPr>
                <w:iCs/>
                <w:sz w:val="22"/>
                <w:lang w:val="lt-LT"/>
              </w:rPr>
              <w:t>a</w:t>
            </w:r>
            <w:r w:rsidRPr="00DE3D38">
              <w:rPr>
                <w:iCs/>
                <w:sz w:val="22"/>
                <w:lang w:val="lt-LT"/>
              </w:rPr>
              <w:t>s konsultacij</w:t>
            </w:r>
            <w:r w:rsidR="00A97719">
              <w:rPr>
                <w:iCs/>
                <w:sz w:val="22"/>
                <w:lang w:val="lt-LT"/>
              </w:rPr>
              <w:t>a</w:t>
            </w:r>
            <w:r w:rsidRPr="00DE3D38">
              <w:rPr>
                <w:iCs/>
                <w:sz w:val="22"/>
                <w:lang w:val="lt-LT"/>
              </w:rPr>
              <w:t xml:space="preserve">s projektų vykdytojams. </w:t>
            </w:r>
            <w:r w:rsidR="00C35634" w:rsidRPr="00DE3D38">
              <w:rPr>
                <w:iCs/>
                <w:sz w:val="22"/>
                <w:lang w:val="lt-LT"/>
              </w:rPr>
              <w:t>Ypač didelis dėmesys skirtas pabrėžti ES finansavimą</w:t>
            </w:r>
            <w:r w:rsidR="00A97719">
              <w:rPr>
                <w:iCs/>
                <w:sz w:val="22"/>
                <w:lang w:val="lt-LT"/>
              </w:rPr>
              <w:t xml:space="preserve"> –</w:t>
            </w:r>
            <w:r w:rsidR="00C35634" w:rsidRPr="00DE3D38">
              <w:rPr>
                <w:iCs/>
                <w:sz w:val="22"/>
                <w:lang w:val="lt-LT"/>
              </w:rPr>
              <w:t xml:space="preserve"> vadovaujan</w:t>
            </w:r>
            <w:r w:rsidR="0061485A">
              <w:rPr>
                <w:iCs/>
                <w:sz w:val="22"/>
                <w:lang w:val="lt-LT"/>
              </w:rPr>
              <w:t>čioji</w:t>
            </w:r>
            <w:r w:rsidR="00C35634" w:rsidRPr="00DE3D38">
              <w:rPr>
                <w:iCs/>
                <w:sz w:val="22"/>
                <w:lang w:val="lt-LT"/>
              </w:rPr>
              <w:t xml:space="preserve"> institucija konsultavo tarpinę instituciją ir projektų vykdytojus dėl </w:t>
            </w:r>
            <w:r w:rsidR="00C82694" w:rsidRPr="00DE3D38">
              <w:rPr>
                <w:iCs/>
                <w:sz w:val="22"/>
                <w:lang w:val="lt-LT"/>
              </w:rPr>
              <w:t xml:space="preserve">tinkamo </w:t>
            </w:r>
            <w:r w:rsidR="00C35634" w:rsidRPr="00DE3D38">
              <w:rPr>
                <w:iCs/>
                <w:sz w:val="22"/>
                <w:lang w:val="lt-LT"/>
              </w:rPr>
              <w:t>viešinimo.</w:t>
            </w:r>
            <w:r w:rsidR="00712BEE" w:rsidRPr="00DE3D38">
              <w:rPr>
                <w:iCs/>
                <w:sz w:val="22"/>
                <w:lang w:val="lt-LT"/>
              </w:rPr>
              <w:t xml:space="preserve"> Geroji patirtis ir labiausi</w:t>
            </w:r>
            <w:r w:rsidR="00133915">
              <w:rPr>
                <w:iCs/>
                <w:sz w:val="22"/>
                <w:lang w:val="lt-LT"/>
              </w:rPr>
              <w:t>ai</w:t>
            </w:r>
            <w:r w:rsidR="00712BEE" w:rsidRPr="00DE3D38">
              <w:rPr>
                <w:iCs/>
                <w:sz w:val="22"/>
                <w:lang w:val="lt-LT"/>
              </w:rPr>
              <w:t xml:space="preserve"> pasiteisinanti praktika didinant matomumą projektų lygmeniu yra tarpinės organizacijos konsultacijos pareiškėjams, kurių metu pareiškėjai mokomi apie tinkamą viešinimą ir viešinimo sklaidą. Be to, tarpinė institucija, vykdydama projektų priežiūrą, vertina projektų vykdytojų vykdomą viešinimo atitiktį nustatytiems reikalavimams.</w:t>
            </w:r>
          </w:p>
          <w:p w14:paraId="41AD609C" w14:textId="1337264E" w:rsidR="007979F1" w:rsidRPr="00DE3D38" w:rsidRDefault="007979F1" w:rsidP="000E6EB1">
            <w:pPr>
              <w:pStyle w:val="Personnequisigne"/>
              <w:ind w:left="34" w:firstLine="567"/>
              <w:jc w:val="both"/>
              <w:rPr>
                <w:iCs/>
                <w:sz w:val="22"/>
                <w:lang w:val="lt-LT"/>
              </w:rPr>
            </w:pPr>
            <w:r w:rsidRPr="00DE3D38">
              <w:rPr>
                <w:iCs/>
                <w:sz w:val="22"/>
                <w:lang w:val="lt-LT"/>
              </w:rPr>
              <w:t xml:space="preserve">Programos komunikacijos pareigūnas dalyvavo </w:t>
            </w:r>
            <w:proofErr w:type="spellStart"/>
            <w:r w:rsidRPr="00DE3D38">
              <w:rPr>
                <w:iCs/>
                <w:sz w:val="22"/>
                <w:lang w:val="lt-LT"/>
              </w:rPr>
              <w:t>InformEU</w:t>
            </w:r>
            <w:proofErr w:type="spellEnd"/>
            <w:r w:rsidRPr="00DE3D38">
              <w:rPr>
                <w:iCs/>
                <w:sz w:val="22"/>
                <w:lang w:val="lt-LT"/>
              </w:rPr>
              <w:t xml:space="preserve"> </w:t>
            </w:r>
            <w:proofErr w:type="spellStart"/>
            <w:r w:rsidRPr="00DE3D38">
              <w:rPr>
                <w:iCs/>
                <w:sz w:val="22"/>
                <w:lang w:val="lt-LT"/>
              </w:rPr>
              <w:t>Home</w:t>
            </w:r>
            <w:proofErr w:type="spellEnd"/>
            <w:r w:rsidRPr="00DE3D38">
              <w:rPr>
                <w:iCs/>
                <w:sz w:val="22"/>
                <w:lang w:val="lt-LT"/>
              </w:rPr>
              <w:t xml:space="preserve"> </w:t>
            </w:r>
            <w:proofErr w:type="spellStart"/>
            <w:r w:rsidRPr="00DE3D38">
              <w:rPr>
                <w:iCs/>
                <w:sz w:val="22"/>
                <w:lang w:val="lt-LT"/>
              </w:rPr>
              <w:t>Affairs</w:t>
            </w:r>
            <w:proofErr w:type="spellEnd"/>
            <w:r w:rsidRPr="00DE3D38">
              <w:rPr>
                <w:iCs/>
                <w:sz w:val="22"/>
                <w:lang w:val="lt-LT"/>
              </w:rPr>
              <w:t xml:space="preserve"> fondų tinklo susitikimuose tiek gyvai, tiek nuotoliu. </w:t>
            </w:r>
          </w:p>
          <w:p w14:paraId="3360059B" w14:textId="7E1947ED" w:rsidR="007979F1" w:rsidRPr="00DE3D38" w:rsidRDefault="007979F1" w:rsidP="000E6EB1">
            <w:pPr>
              <w:pStyle w:val="Personnequisigne"/>
              <w:ind w:left="34" w:firstLine="567"/>
              <w:jc w:val="both"/>
              <w:rPr>
                <w:iCs/>
                <w:sz w:val="22"/>
                <w:lang w:val="lt-LT"/>
              </w:rPr>
            </w:pPr>
            <w:r w:rsidRPr="00DE3D38">
              <w:rPr>
                <w:iCs/>
                <w:sz w:val="22"/>
                <w:lang w:val="lt-LT"/>
              </w:rPr>
              <w:t>Per ataskaitinius metus komunikacijos ir matomumo veiklos vykdytos PMIF 2021</w:t>
            </w:r>
            <w:r w:rsidR="00A97719">
              <w:rPr>
                <w:iCs/>
                <w:sz w:val="22"/>
                <w:lang w:val="lt-LT"/>
              </w:rPr>
              <w:t>–</w:t>
            </w:r>
            <w:r w:rsidRPr="00DE3D38">
              <w:rPr>
                <w:iCs/>
                <w:sz w:val="22"/>
                <w:lang w:val="lt-LT"/>
              </w:rPr>
              <w:t>2027 m. program</w:t>
            </w:r>
            <w:r w:rsidR="00E17EB1" w:rsidRPr="00DE3D38">
              <w:rPr>
                <w:iCs/>
                <w:sz w:val="22"/>
                <w:lang w:val="lt-LT"/>
              </w:rPr>
              <w:t>os</w:t>
            </w:r>
            <w:r w:rsidRPr="00DE3D38">
              <w:rPr>
                <w:iCs/>
                <w:sz w:val="22"/>
                <w:lang w:val="lt-LT"/>
              </w:rPr>
              <w:t xml:space="preserve"> apimtyje:</w:t>
            </w:r>
          </w:p>
          <w:p w14:paraId="5D09F0B2" w14:textId="49337B19" w:rsidR="007979F1" w:rsidRPr="00DE3D38" w:rsidRDefault="007979F1" w:rsidP="00DE3D38">
            <w:pPr>
              <w:pStyle w:val="Personnequisigne"/>
              <w:tabs>
                <w:tab w:val="clear" w:pos="4252"/>
                <w:tab w:val="left" w:pos="288"/>
              </w:tabs>
              <w:ind w:left="34"/>
              <w:jc w:val="both"/>
              <w:rPr>
                <w:iCs/>
                <w:sz w:val="22"/>
                <w:highlight w:val="yellow"/>
                <w:lang w:val="lt-LT"/>
              </w:rPr>
            </w:pPr>
            <w:r w:rsidRPr="00DE3D38">
              <w:rPr>
                <w:iCs/>
                <w:sz w:val="22"/>
                <w:lang w:val="lt-LT"/>
              </w:rPr>
              <w:t xml:space="preserve">2024 m. birželio 19 d. </w:t>
            </w:r>
            <w:r w:rsidR="002767B0" w:rsidRPr="00DE3D38">
              <w:rPr>
                <w:iCs/>
                <w:sz w:val="22"/>
                <w:lang w:val="lt-LT"/>
              </w:rPr>
              <w:t xml:space="preserve">Vilniuje </w:t>
            </w:r>
            <w:r w:rsidRPr="00DE3D38">
              <w:rPr>
                <w:iCs/>
                <w:sz w:val="22"/>
                <w:lang w:val="lt-LT"/>
              </w:rPr>
              <w:t>Sapieg</w:t>
            </w:r>
            <w:r w:rsidR="00B303EC" w:rsidRPr="00DE3D38">
              <w:rPr>
                <w:iCs/>
                <w:sz w:val="22"/>
                <w:lang w:val="lt-LT"/>
              </w:rPr>
              <w:t>ų</w:t>
            </w:r>
            <w:r w:rsidRPr="00DE3D38">
              <w:rPr>
                <w:iCs/>
                <w:sz w:val="22"/>
                <w:lang w:val="lt-LT"/>
              </w:rPr>
              <w:t xml:space="preserve"> rūmuose vyko </w:t>
            </w:r>
            <w:proofErr w:type="spellStart"/>
            <w:r w:rsidR="00B303EC" w:rsidRPr="00DE3D38">
              <w:rPr>
                <w:iCs/>
                <w:sz w:val="22"/>
                <w:lang w:val="lt-LT"/>
              </w:rPr>
              <w:t>p</w:t>
            </w:r>
            <w:r w:rsidRPr="00DE3D38">
              <w:rPr>
                <w:iCs/>
                <w:sz w:val="22"/>
                <w:lang w:val="lt-LT"/>
              </w:rPr>
              <w:t>erformansas</w:t>
            </w:r>
            <w:proofErr w:type="spellEnd"/>
            <w:r w:rsidRPr="00DE3D38">
              <w:rPr>
                <w:iCs/>
                <w:sz w:val="22"/>
                <w:lang w:val="lt-LT"/>
              </w:rPr>
              <w:t xml:space="preserve"> „</w:t>
            </w:r>
            <w:proofErr w:type="spellStart"/>
            <w:r w:rsidRPr="00DE3D38">
              <w:rPr>
                <w:iCs/>
                <w:sz w:val="22"/>
                <w:lang w:val="lt-LT"/>
              </w:rPr>
              <w:t>El</w:t>
            </w:r>
            <w:proofErr w:type="spellEnd"/>
            <w:r w:rsidRPr="00DE3D38">
              <w:rPr>
                <w:iCs/>
                <w:sz w:val="22"/>
                <w:lang w:val="lt-LT"/>
              </w:rPr>
              <w:t xml:space="preserve"> </w:t>
            </w:r>
            <w:proofErr w:type="spellStart"/>
            <w:r w:rsidRPr="00DE3D38">
              <w:rPr>
                <w:iCs/>
                <w:sz w:val="22"/>
                <w:lang w:val="lt-LT"/>
              </w:rPr>
              <w:t>Dorado</w:t>
            </w:r>
            <w:proofErr w:type="spellEnd"/>
            <w:r w:rsidRPr="00DE3D38">
              <w:rPr>
                <w:iCs/>
                <w:sz w:val="22"/>
                <w:lang w:val="lt-LT"/>
              </w:rPr>
              <w:t>”, kuriuo siek</w:t>
            </w:r>
            <w:r w:rsidR="0094336E" w:rsidRPr="00DE3D38">
              <w:rPr>
                <w:iCs/>
                <w:sz w:val="22"/>
                <w:lang w:val="lt-LT"/>
              </w:rPr>
              <w:t>ta</w:t>
            </w:r>
            <w:r w:rsidRPr="00DE3D38">
              <w:rPr>
                <w:iCs/>
                <w:sz w:val="22"/>
                <w:lang w:val="lt-LT"/>
              </w:rPr>
              <w:t xml:space="preserve"> atkreipti dėmesį į pabėgėlių krizę, jų patiriamus iššūkius bei biurokratines kliūtis ir kultūrinius barjerus. Dalyvių patirtys imitavo pabėgėlių kelionę – nuo dokumentų tikrinimo iki psichologinio spaudimo ir neapibrėžtumo. Tai meninis bandymas atskleisti pabėgėlių patiriamus išgyvenimus ir skatinti empatiją bei supratimą visuomenėje. Po to vyko diskusija „Migracija jaunų kūrėjų akimis: iššūkiai ir galimybės“. Jos metu jauni į Lietuvą atvykę gyventi kūrėjai dalinosi savo patirtimi apie kūrybinius ir kitus iššūkius</w:t>
            </w:r>
            <w:r w:rsidR="00133915">
              <w:rPr>
                <w:iCs/>
                <w:sz w:val="22"/>
                <w:lang w:val="lt-LT"/>
              </w:rPr>
              <w:t>,</w:t>
            </w:r>
            <w:r w:rsidRPr="00DE3D38">
              <w:rPr>
                <w:iCs/>
                <w:sz w:val="22"/>
                <w:lang w:val="lt-LT"/>
              </w:rPr>
              <w:t xml:space="preserve"> su kuriais jie susiduria kasdienybėje</w:t>
            </w:r>
            <w:r w:rsidR="001347D9" w:rsidRPr="00DE3D38">
              <w:rPr>
                <w:iCs/>
                <w:sz w:val="22"/>
                <w:lang w:val="lt-LT"/>
              </w:rPr>
              <w:t>.</w:t>
            </w:r>
          </w:p>
          <w:p w14:paraId="53828AA3" w14:textId="57A5E3FC" w:rsidR="000661DD" w:rsidRPr="00DE3D38" w:rsidRDefault="007979F1" w:rsidP="002D449F">
            <w:pPr>
              <w:pStyle w:val="Personnequisigne"/>
              <w:numPr>
                <w:ilvl w:val="0"/>
                <w:numId w:val="27"/>
              </w:numPr>
              <w:tabs>
                <w:tab w:val="clear" w:pos="4252"/>
                <w:tab w:val="left" w:pos="306"/>
              </w:tabs>
              <w:ind w:left="22" w:hanging="22"/>
              <w:jc w:val="both"/>
              <w:rPr>
                <w:iCs/>
                <w:sz w:val="22"/>
                <w:lang w:val="lt-LT"/>
              </w:rPr>
            </w:pPr>
            <w:r w:rsidRPr="00DE3D38">
              <w:rPr>
                <w:iCs/>
                <w:sz w:val="22"/>
                <w:lang w:val="lt-LT"/>
              </w:rPr>
              <w:t xml:space="preserve">2024 m. birželio 20 d. Vilniaus Bernardinų kiemelyje vyko </w:t>
            </w:r>
            <w:r w:rsidR="00D94ECF" w:rsidRPr="00DE3D38">
              <w:rPr>
                <w:iCs/>
                <w:sz w:val="22"/>
                <w:lang w:val="lt-LT"/>
              </w:rPr>
              <w:t xml:space="preserve">nemokamas ir atviras visiems </w:t>
            </w:r>
            <w:r w:rsidRPr="00DE3D38">
              <w:rPr>
                <w:iCs/>
                <w:sz w:val="22"/>
                <w:lang w:val="lt-LT"/>
              </w:rPr>
              <w:t>pabėgėlių dienos renginys „Kultūrų rimtu: pasaulinė pabėgėlių diena“. Kultūrų ritmu – tai idėja, kad skirtingos kultūros turi savo unikalius ritmus, atspindinčius jų tradicijas, patirtis ir saviraišką. Jame pasirodė atlikėjai iš Ukrainos, Kinijos, Zimbabvės, Afganista</w:t>
            </w:r>
            <w:r w:rsidR="001D6872">
              <w:rPr>
                <w:iCs/>
                <w:sz w:val="22"/>
                <w:lang w:val="lt-LT"/>
              </w:rPr>
              <w:t>n</w:t>
            </w:r>
            <w:r w:rsidRPr="00DE3D38">
              <w:rPr>
                <w:iCs/>
                <w:sz w:val="22"/>
                <w:lang w:val="lt-LT"/>
              </w:rPr>
              <w:t>o, Baltarusijos, V</w:t>
            </w:r>
            <w:r w:rsidR="001D6872">
              <w:rPr>
                <w:iCs/>
                <w:sz w:val="22"/>
                <w:lang w:val="lt-LT"/>
              </w:rPr>
              <w:t>e</w:t>
            </w:r>
            <w:r w:rsidRPr="00DE3D38">
              <w:rPr>
                <w:iCs/>
                <w:sz w:val="22"/>
                <w:lang w:val="lt-LT"/>
              </w:rPr>
              <w:t xml:space="preserve">nesuelos ir Lietuvos. </w:t>
            </w:r>
            <w:r w:rsidR="00464A99" w:rsidRPr="00DE3D38">
              <w:rPr>
                <w:iCs/>
                <w:sz w:val="22"/>
                <w:lang w:val="lt-LT"/>
              </w:rPr>
              <w:t>Organizuotos</w:t>
            </w:r>
            <w:r w:rsidRPr="00DE3D38">
              <w:rPr>
                <w:iCs/>
                <w:sz w:val="22"/>
                <w:lang w:val="lt-LT"/>
              </w:rPr>
              <w:t xml:space="preserve"> kūrybinės dirbtuvės vaikams</w:t>
            </w:r>
            <w:r w:rsidR="00665BCD">
              <w:rPr>
                <w:iCs/>
                <w:sz w:val="22"/>
                <w:lang w:val="lt-LT"/>
              </w:rPr>
              <w:t>.</w:t>
            </w:r>
            <w:r w:rsidRPr="00DE3D38">
              <w:rPr>
                <w:iCs/>
                <w:sz w:val="22"/>
                <w:lang w:val="lt-LT"/>
              </w:rPr>
              <w:t xml:space="preserve"> Bendruomenių erdvė</w:t>
            </w:r>
            <w:r w:rsidR="00464A99" w:rsidRPr="00DE3D38">
              <w:rPr>
                <w:iCs/>
                <w:sz w:val="22"/>
                <w:lang w:val="lt-LT"/>
              </w:rPr>
              <w:t xml:space="preserve">je buvo </w:t>
            </w:r>
            <w:r w:rsidR="00665BCD">
              <w:rPr>
                <w:iCs/>
                <w:sz w:val="22"/>
                <w:lang w:val="lt-LT"/>
              </w:rPr>
              <w:t xml:space="preserve">galima </w:t>
            </w:r>
            <w:r w:rsidRPr="00DE3D38">
              <w:rPr>
                <w:iCs/>
                <w:sz w:val="22"/>
                <w:lang w:val="lt-LT"/>
              </w:rPr>
              <w:t>daugiau sužinoti apie organizacijas dirbančias migracijos srityje</w:t>
            </w:r>
            <w:r w:rsidR="00B577AF" w:rsidRPr="00DE3D38">
              <w:rPr>
                <w:iCs/>
                <w:sz w:val="22"/>
                <w:lang w:val="lt-LT"/>
              </w:rPr>
              <w:t>:</w:t>
            </w:r>
            <w:r w:rsidR="00AD6E3C" w:rsidRPr="00DE3D38">
              <w:rPr>
                <w:iCs/>
                <w:sz w:val="22"/>
                <w:lang w:val="lt-LT"/>
              </w:rPr>
              <w:t xml:space="preserve"> </w:t>
            </w:r>
            <w:r w:rsidRPr="00DE3D38">
              <w:rPr>
                <w:sz w:val="22"/>
                <w:lang w:val="lt-LT"/>
              </w:rPr>
              <w:t xml:space="preserve">Užsieniečių integracijos centras, Maltos ordino pagalbos tarnyba – Maltiečiai, Lietuvos </w:t>
            </w:r>
            <w:r w:rsidR="001D6872" w:rsidRPr="00DE3D38">
              <w:rPr>
                <w:sz w:val="22"/>
                <w:lang w:val="lt-LT"/>
              </w:rPr>
              <w:t>Caritas</w:t>
            </w:r>
            <w:r w:rsidRPr="00DE3D38">
              <w:rPr>
                <w:sz w:val="22"/>
                <w:lang w:val="lt-LT"/>
              </w:rPr>
              <w:t xml:space="preserve">, </w:t>
            </w:r>
            <w:proofErr w:type="spellStart"/>
            <w:r w:rsidRPr="00DE3D38">
              <w:rPr>
                <w:sz w:val="22"/>
                <w:lang w:val="lt-LT"/>
              </w:rPr>
              <w:t>MiCenter</w:t>
            </w:r>
            <w:proofErr w:type="spellEnd"/>
            <w:r w:rsidRPr="00DE3D38">
              <w:rPr>
                <w:sz w:val="22"/>
                <w:lang w:val="lt-LT"/>
              </w:rPr>
              <w:t xml:space="preserve"> Lithuania, Refugee Council </w:t>
            </w:r>
            <w:proofErr w:type="spellStart"/>
            <w:r w:rsidRPr="00DE3D38">
              <w:rPr>
                <w:sz w:val="22"/>
                <w:lang w:val="lt-LT"/>
              </w:rPr>
              <w:t>of</w:t>
            </w:r>
            <w:proofErr w:type="spellEnd"/>
            <w:r w:rsidRPr="00DE3D38">
              <w:rPr>
                <w:sz w:val="22"/>
                <w:lang w:val="lt-LT"/>
              </w:rPr>
              <w:t xml:space="preserve"> Lithuania, </w:t>
            </w:r>
            <w:proofErr w:type="spellStart"/>
            <w:r w:rsidRPr="00DE3D38">
              <w:rPr>
                <w:sz w:val="22"/>
                <w:lang w:val="lt-LT"/>
              </w:rPr>
              <w:t>Ukreate</w:t>
            </w:r>
            <w:proofErr w:type="spellEnd"/>
            <w:r w:rsidRPr="00DE3D38">
              <w:rPr>
                <w:sz w:val="22"/>
                <w:lang w:val="lt-LT"/>
              </w:rPr>
              <w:t xml:space="preserve"> </w:t>
            </w:r>
            <w:proofErr w:type="spellStart"/>
            <w:r w:rsidRPr="00DE3D38">
              <w:rPr>
                <w:sz w:val="22"/>
                <w:lang w:val="lt-LT"/>
              </w:rPr>
              <w:t>Hub</w:t>
            </w:r>
            <w:proofErr w:type="spellEnd"/>
            <w:r w:rsidRPr="00DE3D38">
              <w:rPr>
                <w:sz w:val="22"/>
                <w:lang w:val="lt-LT"/>
              </w:rPr>
              <w:t>, Sienos grupė, Lietuvos Raudonasis kryžius, Gelbėkit vaikus ir Pabėgėlių priėmimo centras.</w:t>
            </w:r>
            <w:r w:rsidRPr="00DE3D38">
              <w:rPr>
                <w:i w:val="0"/>
                <w:iCs/>
                <w:sz w:val="22"/>
                <w:lang w:val="lt-LT"/>
              </w:rPr>
              <w:t xml:space="preserve"> </w:t>
            </w:r>
            <w:r w:rsidR="000661DD" w:rsidRPr="00DE3D38">
              <w:rPr>
                <w:iCs/>
                <w:sz w:val="22"/>
                <w:lang w:val="lt-LT"/>
              </w:rPr>
              <w:t>Informacij</w:t>
            </w:r>
            <w:r w:rsidR="00133915">
              <w:rPr>
                <w:iCs/>
                <w:sz w:val="22"/>
                <w:lang w:val="lt-LT"/>
              </w:rPr>
              <w:t>a</w:t>
            </w:r>
            <w:r w:rsidR="000661DD" w:rsidRPr="00DE3D38">
              <w:rPr>
                <w:iCs/>
                <w:sz w:val="22"/>
                <w:lang w:val="lt-LT"/>
              </w:rPr>
              <w:t xml:space="preserve"> apie renginį skelbiama </w:t>
            </w:r>
            <w:hyperlink r:id="rId9" w:history="1">
              <w:r w:rsidR="000661DD" w:rsidRPr="00DE3D38">
                <w:rPr>
                  <w:rStyle w:val="Hipersaitas"/>
                  <w:iCs/>
                  <w:sz w:val="22"/>
                  <w:lang w:val="lt-LT"/>
                </w:rPr>
                <w:t>KULTŪRŲ RITMU 2024 | CULTURAL RHYTHMS 2024 | Facebook</w:t>
              </w:r>
            </w:hyperlink>
          </w:p>
          <w:p w14:paraId="276B519C" w14:textId="520D79E9" w:rsidR="007979F1" w:rsidRPr="00DE3D38" w:rsidRDefault="007979F1" w:rsidP="00196D3E">
            <w:pPr>
              <w:pStyle w:val="Personnequisigne"/>
              <w:tabs>
                <w:tab w:val="clear" w:pos="4252"/>
                <w:tab w:val="left" w:pos="3436"/>
              </w:tabs>
              <w:ind w:left="34" w:firstLine="284"/>
              <w:jc w:val="both"/>
              <w:rPr>
                <w:iCs/>
                <w:sz w:val="22"/>
                <w:lang w:val="lt-LT"/>
              </w:rPr>
            </w:pPr>
          </w:p>
          <w:p w14:paraId="15F8DE0C" w14:textId="3037BF22" w:rsidR="00CD270D" w:rsidRPr="00DE3D38" w:rsidRDefault="007979F1" w:rsidP="000F0FBD">
            <w:pPr>
              <w:pStyle w:val="Personnequisigne"/>
              <w:ind w:left="34" w:firstLine="284"/>
              <w:jc w:val="both"/>
              <w:rPr>
                <w:iCs/>
                <w:sz w:val="22"/>
                <w:lang w:val="lt-LT"/>
              </w:rPr>
            </w:pPr>
            <w:r w:rsidRPr="00DE3D38">
              <w:rPr>
                <w:b/>
                <w:bCs/>
                <w:iCs/>
                <w:sz w:val="22"/>
                <w:u w:val="single"/>
                <w:lang w:val="lt-LT"/>
              </w:rPr>
              <w:t>Stebėsenos rodiklių pažanga:</w:t>
            </w:r>
            <w:r w:rsidR="00B035D6" w:rsidRPr="00DE3D38">
              <w:rPr>
                <w:b/>
                <w:bCs/>
                <w:iCs/>
                <w:sz w:val="22"/>
                <w:u w:val="single"/>
                <w:lang w:val="lt-LT"/>
              </w:rPr>
              <w:t xml:space="preserve"> </w:t>
            </w:r>
            <w:r w:rsidRPr="00DE3D38">
              <w:rPr>
                <w:b/>
                <w:bCs/>
                <w:iCs/>
                <w:sz w:val="22"/>
                <w:lang w:val="lt-LT"/>
              </w:rPr>
              <w:t>Rezultato rodiklis</w:t>
            </w:r>
            <w:r w:rsidRPr="00DE3D38">
              <w:rPr>
                <w:iCs/>
                <w:sz w:val="22"/>
                <w:lang w:val="lt-LT"/>
              </w:rPr>
              <w:t xml:space="preserve"> „Gyventojų, girdėjusių apie ES teikiamą finansinę paramą regionams ir miestams, dalis“.</w:t>
            </w:r>
            <w:r w:rsidR="00133915">
              <w:rPr>
                <w:iCs/>
                <w:sz w:val="22"/>
                <w:lang w:val="lt-LT"/>
              </w:rPr>
              <w:t xml:space="preserve"> </w:t>
            </w:r>
            <w:r w:rsidRPr="00DE3D38">
              <w:rPr>
                <w:iCs/>
                <w:sz w:val="22"/>
                <w:lang w:val="lt-LT"/>
              </w:rPr>
              <w:t xml:space="preserve">Siekiama 2030 m. reikšmė - 65 proc. Šaltinis - </w:t>
            </w:r>
            <w:proofErr w:type="spellStart"/>
            <w:r w:rsidRPr="00DE3D38">
              <w:rPr>
                <w:iCs/>
                <w:sz w:val="22"/>
                <w:lang w:val="lt-LT"/>
              </w:rPr>
              <w:t>Eurobarometro</w:t>
            </w:r>
            <w:proofErr w:type="spellEnd"/>
            <w:r w:rsidRPr="00DE3D38">
              <w:rPr>
                <w:iCs/>
                <w:sz w:val="22"/>
                <w:lang w:val="lt-LT"/>
              </w:rPr>
              <w:t xml:space="preserve"> tyrimas „Piliečių žinojimas ir supratimas apie ES regioninę politiką“. Pradinė reikšmė - 61 proc. (2019 m.)</w:t>
            </w:r>
            <w:r w:rsidR="00F656BD" w:rsidRPr="00DE3D38">
              <w:rPr>
                <w:iCs/>
                <w:sz w:val="22"/>
                <w:lang w:val="lt-LT"/>
              </w:rPr>
              <w:t xml:space="preserve">. </w:t>
            </w:r>
            <w:r w:rsidRPr="00DE3D38">
              <w:rPr>
                <w:iCs/>
                <w:sz w:val="22"/>
                <w:lang w:val="lt-LT"/>
              </w:rPr>
              <w:t>Tarpinis rodiklis – 65 proc. (2023 m.)</w:t>
            </w:r>
          </w:p>
        </w:tc>
      </w:tr>
    </w:tbl>
    <w:bookmarkEnd w:id="10"/>
    <w:p w14:paraId="34ED9089" w14:textId="77777777" w:rsidR="00CD270D" w:rsidRPr="00CD270D" w:rsidRDefault="00CD270D" w:rsidP="00CD270D">
      <w:pPr>
        <w:pStyle w:val="Institutionquisigne"/>
        <w:spacing w:before="240" w:after="120"/>
        <w:rPr>
          <w:i w:val="0"/>
          <w:sz w:val="22"/>
        </w:rPr>
      </w:pPr>
      <w:r w:rsidRPr="00CD270D">
        <w:rPr>
          <w:i w:val="0"/>
          <w:sz w:val="22"/>
        </w:rPr>
        <w:lastRenderedPageBreak/>
        <w:t>Pateikite nuoroda į Reglamento (ES) 2021/1060 46 straipsnio b punkte nurodytą interneto portalą ir, jeigu nuorodos skirtingos, į to reglamento 49 straipsnio 1 dalyje nurodytą interneto svetainę.</w:t>
      </w:r>
    </w:p>
    <w:tbl>
      <w:tblPr>
        <w:tblStyle w:val="Lentelstinklelis"/>
        <w:tblW w:w="0" w:type="auto"/>
        <w:tblLook w:val="04A0" w:firstRow="1" w:lastRow="0" w:firstColumn="1" w:lastColumn="0" w:noHBand="0" w:noVBand="1"/>
      </w:tblPr>
      <w:tblGrid>
        <w:gridCol w:w="9063"/>
      </w:tblGrid>
      <w:tr w:rsidR="00CD270D" w:rsidRPr="00CD270D" w14:paraId="10A41EC8" w14:textId="77777777" w:rsidTr="0090036D">
        <w:trPr>
          <w:trHeight w:val="2439"/>
        </w:trPr>
        <w:tc>
          <w:tcPr>
            <w:tcW w:w="9289" w:type="dxa"/>
          </w:tcPr>
          <w:p w14:paraId="7AE3C53F" w14:textId="4C8798DE" w:rsidR="00665BCD" w:rsidRPr="00665BCD" w:rsidRDefault="00665BCD" w:rsidP="00665BCD">
            <w:pPr>
              <w:pStyle w:val="Personnequisigne"/>
              <w:jc w:val="both"/>
              <w:rPr>
                <w:iCs/>
                <w:sz w:val="22"/>
                <w:lang w:val="lt-LT"/>
              </w:rPr>
            </w:pPr>
            <w:r w:rsidRPr="00665BCD">
              <w:rPr>
                <w:iCs/>
                <w:sz w:val="22"/>
                <w:lang w:val="lt-LT"/>
              </w:rPr>
              <w:t xml:space="preserve">Bendras interneto portalas, numatytas Reglamento (ES) 2021/1060 46 (b) str., už kurį atsakinga Lietuvos Respublikos Vyriausybės </w:t>
            </w:r>
            <w:r w:rsidR="00133915">
              <w:rPr>
                <w:iCs/>
                <w:sz w:val="22"/>
                <w:lang w:val="lt-LT"/>
              </w:rPr>
              <w:t>k</w:t>
            </w:r>
            <w:r w:rsidRPr="00665BCD">
              <w:rPr>
                <w:iCs/>
                <w:sz w:val="22"/>
                <w:lang w:val="lt-LT"/>
              </w:rPr>
              <w:t>anceliarija:</w:t>
            </w:r>
          </w:p>
          <w:p w14:paraId="0F12FC8D" w14:textId="77777777" w:rsidR="00665BCD" w:rsidRPr="00665BCD" w:rsidRDefault="00665BCD" w:rsidP="00665BCD">
            <w:pPr>
              <w:pStyle w:val="Personnequisigne"/>
              <w:jc w:val="both"/>
              <w:rPr>
                <w:iCs/>
                <w:sz w:val="22"/>
                <w:lang w:val="lt-LT"/>
              </w:rPr>
            </w:pPr>
            <w:hyperlink r:id="rId10" w:history="1">
              <w:r w:rsidRPr="00665BCD">
                <w:rPr>
                  <w:rStyle w:val="Hipersaitas"/>
                  <w:iCs/>
                  <w:sz w:val="22"/>
                  <w:lang w:val="lt-LT"/>
                </w:rPr>
                <w:t>https://lrv.lt/lt/es-fondu-investicijos-lietuvoje-2021-2027-m</w:t>
              </w:r>
            </w:hyperlink>
          </w:p>
          <w:p w14:paraId="1A2DDC09" w14:textId="6E5C0B1F" w:rsidR="00665BCD" w:rsidRDefault="0061485A" w:rsidP="00665BCD">
            <w:pPr>
              <w:pStyle w:val="Personnequisigne"/>
              <w:jc w:val="both"/>
              <w:rPr>
                <w:iCs/>
                <w:sz w:val="22"/>
                <w:lang w:val="lt-LT"/>
              </w:rPr>
            </w:pPr>
            <w:r w:rsidRPr="00665BCD">
              <w:rPr>
                <w:iCs/>
                <w:sz w:val="22"/>
                <w:lang w:val="lt-LT"/>
              </w:rPr>
              <w:t>Vadovaujan</w:t>
            </w:r>
            <w:r>
              <w:rPr>
                <w:iCs/>
                <w:sz w:val="22"/>
                <w:lang w:val="lt-LT"/>
              </w:rPr>
              <w:t>čioji</w:t>
            </w:r>
            <w:r w:rsidR="00665BCD" w:rsidRPr="00665BCD">
              <w:rPr>
                <w:iCs/>
                <w:sz w:val="22"/>
                <w:lang w:val="lt-LT"/>
              </w:rPr>
              <w:t xml:space="preserve"> institucija savo interneto svetainėje yra sukūrusi atskirą svetainę skelbti informaciją apie 2021-2027 m. programą ir jos įgyvendinimą:</w:t>
            </w:r>
          </w:p>
          <w:p w14:paraId="74C6FB50" w14:textId="6C5F148B" w:rsidR="00CD270D" w:rsidRPr="00CD270D" w:rsidRDefault="00665BCD" w:rsidP="00665BCD">
            <w:pPr>
              <w:pStyle w:val="Personnequisigne"/>
              <w:jc w:val="both"/>
              <w:rPr>
                <w:color w:val="0563C1" w:themeColor="hyperlink"/>
                <w:u w:val="single"/>
                <w:lang w:val="lt-LT"/>
              </w:rPr>
            </w:pPr>
            <w:hyperlink r:id="rId11" w:history="1">
              <w:r w:rsidRPr="00665BCD">
                <w:rPr>
                  <w:rStyle w:val="Hipersaitas"/>
                  <w:iCs/>
                  <w:sz w:val="22"/>
                  <w:lang w:val="lt-LT"/>
                </w:rPr>
                <w:t>https://pmif.lt/</w:t>
              </w:r>
            </w:hyperlink>
          </w:p>
        </w:tc>
      </w:tr>
    </w:tbl>
    <w:bookmarkEnd w:id="11"/>
    <w:bookmarkEnd w:id="12"/>
    <w:p w14:paraId="033D95BC" w14:textId="77777777" w:rsidR="00CD270D" w:rsidRPr="00CD270D" w:rsidRDefault="00CD270D" w:rsidP="00CD270D">
      <w:pPr>
        <w:pStyle w:val="ManualHeading1"/>
      </w:pPr>
      <w:r w:rsidRPr="00CD270D">
        <w:t>5.</w:t>
      </w:r>
      <w:r w:rsidRPr="00CD270D">
        <w:tab/>
        <w:t xml:space="preserve">Reikiamos sąlygos ir horizontalieji principai </w:t>
      </w:r>
    </w:p>
    <w:p w14:paraId="6CA5EDD0" w14:textId="77777777" w:rsidR="00CD270D" w:rsidRPr="00CD270D" w:rsidRDefault="00CD270D" w:rsidP="00CD270D">
      <w:pPr>
        <w:pStyle w:val="ManualHeading2"/>
      </w:pPr>
      <w:r w:rsidRPr="00CD270D">
        <w:t>5.1.</w:t>
      </w:r>
      <w:r w:rsidRPr="00CD270D">
        <w:tab/>
        <w:t>Reikiamos sąlygos. Reglamento (ES) 2021/1147 35 straipsnio 2 dalies f punktas</w:t>
      </w:r>
    </w:p>
    <w:p w14:paraId="34A13E53" w14:textId="77777777" w:rsidR="00CD270D" w:rsidRPr="00CD270D" w:rsidRDefault="00CD270D" w:rsidP="00CD270D">
      <w:pPr>
        <w:pStyle w:val="Titrearticle"/>
        <w:spacing w:before="240"/>
        <w:jc w:val="both"/>
        <w:rPr>
          <w:i w:val="0"/>
          <w:sz w:val="22"/>
        </w:rPr>
      </w:pPr>
      <w:r w:rsidRPr="00CD270D">
        <w:rPr>
          <w:i w:val="0"/>
          <w:sz w:val="22"/>
        </w:rPr>
        <w:t xml:space="preserve">Aprašykite, kaip buvo užtikrinama, kad visus ataskaitinius metus būtų vykdomos ir taikomos Reglamento (ES) 2021/1060 III priede nustatytos tinkamos reikiamos sąlygos, visų pirma kiek tai susiję su Europos Sąjungos pagrindinių teisių chartijos principų laikymusi. Jeigu aktualu, aprašykite visus pakeitimus, kurie turėjo įtakos tam, kaip buvo vykdomos reikiamos sąlygos, kaip nurodyta Reglamento (ES) 2021/1060 15 straipsnio 6 dalyje. </w:t>
      </w:r>
    </w:p>
    <w:tbl>
      <w:tblPr>
        <w:tblStyle w:val="Lentelstinklelis"/>
        <w:tblW w:w="0" w:type="auto"/>
        <w:tblLook w:val="04A0" w:firstRow="1" w:lastRow="0" w:firstColumn="1" w:lastColumn="0" w:noHBand="0" w:noVBand="1"/>
      </w:tblPr>
      <w:tblGrid>
        <w:gridCol w:w="9063"/>
      </w:tblGrid>
      <w:tr w:rsidR="00CD270D" w:rsidRPr="00CD270D" w14:paraId="523F2477" w14:textId="77777777" w:rsidTr="0090036D">
        <w:tc>
          <w:tcPr>
            <w:tcW w:w="9289" w:type="dxa"/>
          </w:tcPr>
          <w:p w14:paraId="28E0C700" w14:textId="131B6388" w:rsidR="00E877D7" w:rsidRPr="00E877D7" w:rsidRDefault="00C676B4" w:rsidP="00C35A7B">
            <w:pPr>
              <w:pStyle w:val="Institutionquisigne"/>
              <w:spacing w:before="0"/>
              <w:rPr>
                <w:lang w:val="lt-LT"/>
              </w:rPr>
            </w:pPr>
            <w:r>
              <w:rPr>
                <w:lang w:val="lt-LT"/>
              </w:rPr>
              <w:t xml:space="preserve">Projektų administravimo ir finansavimo taisyklėse nurodoma, kad </w:t>
            </w:r>
            <w:r w:rsidRPr="00311D47">
              <w:rPr>
                <w:lang w:val="lt-LT"/>
              </w:rPr>
              <w:t xml:space="preserve">patiriant ir apmokant išlaidas, turi būti laikomasi ES teisės aktų, </w:t>
            </w:r>
            <w:r w:rsidR="008760D9">
              <w:rPr>
                <w:lang w:val="lt-LT"/>
              </w:rPr>
              <w:t>projektų administravimo ir finansavimo taisykl</w:t>
            </w:r>
            <w:r w:rsidR="00665BCD">
              <w:rPr>
                <w:lang w:val="lt-LT"/>
              </w:rPr>
              <w:t>ių</w:t>
            </w:r>
            <w:r w:rsidRPr="00311D47">
              <w:rPr>
                <w:lang w:val="lt-LT"/>
              </w:rPr>
              <w:t>, kitų projektams taikomų nacionalinės teisės aktų reikalavimų, reikalavimų dėl valstybės pagalbos, pirkimų, aplinkos apsaugos, vadovaujamasi horizontaliaisiais principais ir atitinkamomis Europos Sąjungos pagrindinių teisių chartijos nuostatomi</w:t>
            </w:r>
            <w:r>
              <w:rPr>
                <w:lang w:val="lt-LT"/>
              </w:rPr>
              <w:t>s.</w:t>
            </w:r>
          </w:p>
        </w:tc>
      </w:tr>
    </w:tbl>
    <w:p w14:paraId="5B66BE6C" w14:textId="77777777" w:rsidR="00CD270D" w:rsidRPr="00CD270D" w:rsidRDefault="00CD270D" w:rsidP="00CD270D">
      <w:pPr>
        <w:pStyle w:val="ManualHeading2"/>
      </w:pPr>
      <w:r w:rsidRPr="00CD270D">
        <w:t>5.2.</w:t>
      </w:r>
      <w:r w:rsidRPr="00CD270D">
        <w:tab/>
        <w:t xml:space="preserve">Horizontaliųjų principų laikymasis. Reglamento (ES) 2021/1060 9 straipsnis </w:t>
      </w:r>
    </w:p>
    <w:p w14:paraId="0FA4233B" w14:textId="77777777" w:rsidR="00CD270D" w:rsidRPr="00CD270D" w:rsidRDefault="00CD270D" w:rsidP="00CD270D">
      <w:pPr>
        <w:pStyle w:val="Titrearticle"/>
        <w:spacing w:before="240"/>
        <w:jc w:val="both"/>
        <w:rPr>
          <w:i w:val="0"/>
          <w:sz w:val="22"/>
        </w:rPr>
      </w:pPr>
      <w:r w:rsidRPr="00CD270D">
        <w:rPr>
          <w:i w:val="0"/>
          <w:sz w:val="22"/>
        </w:rPr>
        <w:t>Aprašykite, kaip per ataskaitinius metus užtikrinote, kad būtų laikomasi Bendrųjų nuostatų reglamente nustatytų horizontaliųjų principų, visų pirma vyrų ir moterų lygybės ir lyčių aspekto integravimo skatinimo, taip pat diskriminacijos dėl lyties, rasinės ar etninės kilmės, religijos ar tikėjimo, negalios, amžiaus arba seksualinės orientacijos vengimo srityse.</w:t>
      </w:r>
    </w:p>
    <w:tbl>
      <w:tblPr>
        <w:tblStyle w:val="Lentelstinklelis"/>
        <w:tblW w:w="0" w:type="auto"/>
        <w:tblLook w:val="04A0" w:firstRow="1" w:lastRow="0" w:firstColumn="1" w:lastColumn="0" w:noHBand="0" w:noVBand="1"/>
      </w:tblPr>
      <w:tblGrid>
        <w:gridCol w:w="9063"/>
      </w:tblGrid>
      <w:tr w:rsidR="00CD270D" w:rsidRPr="00CD270D" w14:paraId="3AEFAE61" w14:textId="77777777" w:rsidTr="0090036D">
        <w:tc>
          <w:tcPr>
            <w:tcW w:w="9289" w:type="dxa"/>
          </w:tcPr>
          <w:p w14:paraId="5B589ABD" w14:textId="77777777" w:rsidR="00C676B4" w:rsidRPr="00DE3D38" w:rsidRDefault="00C676B4" w:rsidP="00C676B4">
            <w:pPr>
              <w:pStyle w:val="Personnequisigne"/>
              <w:jc w:val="both"/>
              <w:rPr>
                <w:sz w:val="22"/>
                <w:lang w:val="lt-LT"/>
              </w:rPr>
            </w:pPr>
            <w:r w:rsidRPr="00DE3D38">
              <w:rPr>
                <w:sz w:val="22"/>
                <w:lang w:val="lt-LT"/>
              </w:rPr>
              <w:t xml:space="preserve">Projektų kvietimuose nurodoma, kad įgyvendinant projektą, negali būti pažeidžiami šie Horizontalieji principai: </w:t>
            </w:r>
          </w:p>
          <w:p w14:paraId="71352C0F" w14:textId="77777777" w:rsidR="00C676B4" w:rsidRPr="00DE3D38" w:rsidRDefault="00C676B4" w:rsidP="00C676B4">
            <w:pPr>
              <w:pStyle w:val="Personnequisigne"/>
              <w:jc w:val="both"/>
              <w:rPr>
                <w:sz w:val="22"/>
                <w:lang w:val="lt-LT"/>
              </w:rPr>
            </w:pPr>
            <w:r w:rsidRPr="00DE3D38">
              <w:rPr>
                <w:sz w:val="22"/>
                <w:lang w:val="lt-LT"/>
              </w:rPr>
              <w:t>- darnaus vystymosi, įskaitant reikšmingos žalos nedarymo principas;</w:t>
            </w:r>
          </w:p>
          <w:p w14:paraId="1FE82EC4" w14:textId="77777777" w:rsidR="00C676B4" w:rsidRPr="00DE3D38" w:rsidRDefault="00C676B4" w:rsidP="00C676B4">
            <w:pPr>
              <w:pStyle w:val="Personnequisigne"/>
              <w:jc w:val="both"/>
              <w:rPr>
                <w:sz w:val="22"/>
                <w:lang w:val="lt-LT"/>
              </w:rPr>
            </w:pPr>
            <w:r w:rsidRPr="00DE3D38">
              <w:rPr>
                <w:sz w:val="22"/>
                <w:lang w:val="lt-LT"/>
              </w:rPr>
              <w:t>- lygių galimybių ir nediskriminavimo (dėl lyties, rasės, tautybės, pilietybės, kalbos, kilmės, socialinės padėties, tikėjimo, įsitikinimų ar pažiūrų, amžiaus, lytinės orientacijos, etninės priklausomybės, religijos, negalios ir kt.), įskaitant prieinamumo visiems reikalavimo užtikrinimas (paslaugų, infrastruktūros, fizinės ar elektroninės aplinkos sprendimai, informacijos, transporto prieinamumas ir pan.).</w:t>
            </w:r>
          </w:p>
          <w:p w14:paraId="048268AD" w14:textId="77777777" w:rsidR="00C676B4" w:rsidRPr="00DE3D38" w:rsidRDefault="00C676B4" w:rsidP="00C676B4">
            <w:pPr>
              <w:pStyle w:val="Institutionquisigne"/>
              <w:spacing w:before="0"/>
              <w:rPr>
                <w:sz w:val="22"/>
                <w:lang w:val="lt-LT"/>
              </w:rPr>
            </w:pPr>
            <w:r w:rsidRPr="00DE3D38">
              <w:rPr>
                <w:sz w:val="22"/>
                <w:lang w:val="lt-LT"/>
              </w:rPr>
              <w:t xml:space="preserve">Projektais taip pat tiesiogiai prisidedama prie Lygių galimybių ir nediskriminavimo horizontaliojo principo, gerinant dėl galimos diskriminacijos pažeidžiamų visuomenės grupių padėtį visuomenėje, mažinant diskriminaciją ir šalinant jos priežastis, tobulinant apsaugos nuo diskriminacijos teisinius mechanizmus. Įgyvendinami projektai yra orientuoti į tai, kad trečiųjų šalių piliečiai bei asmenys be pilietybės turėtų tinkamas priėmimo ir apgyvendinimo sąlygas, gautų socialines, teisines, sveikatos (įskaitant psichologinę pagalbą) ir kitas paslaugas. </w:t>
            </w:r>
          </w:p>
          <w:p w14:paraId="1C88CFC7" w14:textId="77777777" w:rsidR="00C676B4" w:rsidRPr="00DE3D38" w:rsidRDefault="00C676B4" w:rsidP="00F656BD">
            <w:pPr>
              <w:pStyle w:val="Personnequisigne"/>
              <w:jc w:val="both"/>
              <w:rPr>
                <w:sz w:val="22"/>
                <w:lang w:val="lt-LT"/>
              </w:rPr>
            </w:pPr>
            <w:r w:rsidRPr="00DE3D38">
              <w:rPr>
                <w:sz w:val="22"/>
                <w:lang w:val="lt-LT"/>
              </w:rPr>
              <w:t>Įgyvendinant infrastruktūros projektus, projektų vykdytojai privalo užtikrinti, kad būtų laikomasi Europos Sąjungos klimato ir aplinkos apsaugos standartų bei prioritetų ir nedaroma reikšminga žala aplinkos tikslams, kaip tai suprantama Reglamento (ES) 2020/852 17 straipsnyje.</w:t>
            </w:r>
          </w:p>
          <w:p w14:paraId="26E85ACA" w14:textId="026FD46E" w:rsidR="00CD270D" w:rsidRPr="00CD270D" w:rsidRDefault="00C676B4" w:rsidP="00F656BD">
            <w:pPr>
              <w:pStyle w:val="Personnequisigne"/>
              <w:jc w:val="both"/>
              <w:rPr>
                <w:lang w:val="lt-LT"/>
              </w:rPr>
            </w:pPr>
            <w:r w:rsidRPr="00DE3D38">
              <w:rPr>
                <w:sz w:val="22"/>
                <w:lang w:val="lt-LT"/>
              </w:rPr>
              <w:t xml:space="preserve">Užtikrinta, kad kuriant nuotolinius mokymus asmenims, dirbantiems kontaktinį darbą su užsieniečiais, bei kuriant internetinę svetainę </w:t>
            </w:r>
            <w:proofErr w:type="spellStart"/>
            <w:r w:rsidRPr="00DE3D38">
              <w:rPr>
                <w:sz w:val="22"/>
                <w:lang w:val="lt-LT"/>
              </w:rPr>
              <w:t>MICenter</w:t>
            </w:r>
            <w:proofErr w:type="spellEnd"/>
            <w:r w:rsidRPr="00DE3D38">
              <w:rPr>
                <w:sz w:val="22"/>
                <w:lang w:val="lt-LT"/>
              </w:rPr>
              <w:t>, būtų vadovaujamasi universalaus dizaino principais.</w:t>
            </w:r>
          </w:p>
        </w:tc>
      </w:tr>
    </w:tbl>
    <w:p w14:paraId="1801A585" w14:textId="77777777" w:rsidR="00CD270D" w:rsidRPr="00CD270D" w:rsidRDefault="00CD270D" w:rsidP="00CD270D">
      <w:pPr>
        <w:pStyle w:val="ManualHeading1"/>
      </w:pPr>
      <w:r w:rsidRPr="00CD270D">
        <w:lastRenderedPageBreak/>
        <w:t>6.</w:t>
      </w:r>
      <w:r w:rsidRPr="00CD270D">
        <w:tab/>
        <w:t>Projektų įgyvendinimas trečiosiose valstybėse arba su trečiosiomis valstybėmis susijusių projektų įgyvendinimas. Reglamento (ES) 2021/1147 35 straipsnio 2 dalies i punktas</w:t>
      </w:r>
    </w:p>
    <w:p w14:paraId="12379079" w14:textId="77777777" w:rsidR="00CD270D" w:rsidRPr="00CD270D" w:rsidRDefault="00CD270D" w:rsidP="00CD270D">
      <w:pPr>
        <w:pStyle w:val="Titrearticle"/>
        <w:spacing w:before="240"/>
        <w:jc w:val="both"/>
        <w:rPr>
          <w:i w:val="0"/>
          <w:sz w:val="22"/>
        </w:rPr>
      </w:pPr>
      <w:r w:rsidRPr="00CD270D">
        <w:rPr>
          <w:i w:val="0"/>
          <w:sz w:val="22"/>
        </w:rPr>
        <w:t xml:space="preserve">Aprašykite visus per ataskaitinius metus trečiosiose valstybėse vykdytus arba su trečiosiomis valstybėmis susijusius veiksmus ir kaip, siekiant fondo nustatytų tikslų, jais buvo sukurta Sąjungos pridėtinė vertė. Nurodykite atitinkamas trečiąsias valstybes. Pateikite aprašymą, kuriame būtų paaiškinta, kad fondo remiamais veiksmais nesiekiama užtikrinti plėtrą ir kad šie veiksmai atitinka Sąjungos vidaus politikos interesus ir dera su Sąjungoje vykdomais veiksmais. Jeigu aktualu, nurodykite prieš patvirtinant projektą vykdytas konsultacijas su Komisija (Reglamento (ES) 2021/1147 16 straipsnio 11 dalis). </w:t>
      </w:r>
    </w:p>
    <w:tbl>
      <w:tblPr>
        <w:tblStyle w:val="Lentelstinklelis"/>
        <w:tblW w:w="0" w:type="auto"/>
        <w:tblLook w:val="04A0" w:firstRow="1" w:lastRow="0" w:firstColumn="1" w:lastColumn="0" w:noHBand="0" w:noVBand="1"/>
      </w:tblPr>
      <w:tblGrid>
        <w:gridCol w:w="9063"/>
      </w:tblGrid>
      <w:tr w:rsidR="00CD270D" w:rsidRPr="00CD270D" w14:paraId="4CC4DAA6" w14:textId="77777777" w:rsidTr="0090036D">
        <w:tc>
          <w:tcPr>
            <w:tcW w:w="9289" w:type="dxa"/>
          </w:tcPr>
          <w:p w14:paraId="78AE2B6D" w14:textId="33DB2330" w:rsidR="00CD270D" w:rsidRPr="001C508F" w:rsidRDefault="006A5114" w:rsidP="0090036D">
            <w:pPr>
              <w:pStyle w:val="Personnequisigne"/>
              <w:rPr>
                <w:sz w:val="22"/>
                <w:lang w:val="lt-LT"/>
              </w:rPr>
            </w:pPr>
            <w:r>
              <w:rPr>
                <w:sz w:val="22"/>
                <w:lang w:val="lt-LT"/>
              </w:rPr>
              <w:t xml:space="preserve">Įgyvendinant programą </w:t>
            </w:r>
            <w:r w:rsidR="006832E0">
              <w:rPr>
                <w:sz w:val="22"/>
                <w:lang w:val="lt-LT"/>
              </w:rPr>
              <w:t>KT3</w:t>
            </w:r>
            <w:r>
              <w:rPr>
                <w:sz w:val="22"/>
                <w:lang w:val="lt-LT"/>
              </w:rPr>
              <w:t xml:space="preserve"> „Grąžinti“ veiksmai yra susiję su trečiosiomis valstybėmis ta apimtimi, kiek tai </w:t>
            </w:r>
            <w:r w:rsidR="00673CB6">
              <w:rPr>
                <w:sz w:val="22"/>
                <w:lang w:val="lt-LT"/>
              </w:rPr>
              <w:t xml:space="preserve">numatyta programoje ir </w:t>
            </w:r>
            <w:r>
              <w:rPr>
                <w:sz w:val="22"/>
                <w:lang w:val="lt-LT"/>
              </w:rPr>
              <w:t>reikalinga sėkmingam savanoriško grįžimo, reintegracijos kilmės šalyje ir priverstinio grąžinimo veiksmams įgyvendin</w:t>
            </w:r>
            <w:r w:rsidR="00CE323E">
              <w:rPr>
                <w:sz w:val="22"/>
                <w:lang w:val="lt-LT"/>
              </w:rPr>
              <w:t>ti</w:t>
            </w:r>
            <w:r>
              <w:rPr>
                <w:sz w:val="22"/>
                <w:lang w:val="lt-LT"/>
              </w:rPr>
              <w:t xml:space="preserve">. </w:t>
            </w:r>
          </w:p>
        </w:tc>
      </w:tr>
    </w:tbl>
    <w:p w14:paraId="3704FB6E" w14:textId="77777777" w:rsidR="00CD270D" w:rsidRPr="00CD270D" w:rsidRDefault="00CD270D" w:rsidP="00CD270D">
      <w:pPr>
        <w:pStyle w:val="ManualHeading1"/>
      </w:pPr>
      <w:r w:rsidRPr="00CD270D">
        <w:t>7.</w:t>
      </w:r>
      <w:r w:rsidRPr="00CD270D">
        <w:tab/>
        <w:t>Santrauka. Reglamento (ES) 2021/1147 35 straipsnio 2 dalis</w:t>
      </w:r>
    </w:p>
    <w:p w14:paraId="552E7EBB" w14:textId="77777777" w:rsidR="00CD270D" w:rsidRPr="00CD270D" w:rsidRDefault="00CD270D" w:rsidP="00CD270D">
      <w:pPr>
        <w:pStyle w:val="Titrearticle"/>
        <w:spacing w:before="240"/>
        <w:jc w:val="both"/>
        <w:rPr>
          <w:i w:val="0"/>
          <w:sz w:val="22"/>
        </w:rPr>
      </w:pPr>
      <w:r w:rsidRPr="00CD270D">
        <w:rPr>
          <w:i w:val="0"/>
          <w:sz w:val="22"/>
        </w:rPr>
        <w:t xml:space="preserve">Pateikite 1–6 skirsnių santrauką, kuri bus išversta ir paskelbta viešai. </w:t>
      </w:r>
    </w:p>
    <w:p w14:paraId="73C0A89E" w14:textId="77777777" w:rsidR="00CD270D" w:rsidRPr="00CD270D" w:rsidRDefault="00CD270D" w:rsidP="00CD270D">
      <w:pPr>
        <w:pStyle w:val="Titrearticle"/>
        <w:spacing w:before="240"/>
        <w:jc w:val="both"/>
        <w:rPr>
          <w:i w:val="0"/>
          <w:sz w:val="22"/>
        </w:rPr>
      </w:pPr>
      <w:r w:rsidRPr="00CD270D">
        <w:rPr>
          <w:i w:val="0"/>
          <w:sz w:val="22"/>
        </w:rPr>
        <w:t xml:space="preserve">Santraukoje turi būti aprašyti bent jau visi 35 straipsnio 2 dalyje išvardyti punktai ir pageidautina, kad jos struktūra būtų grindžiama šiais punktais. </w:t>
      </w:r>
    </w:p>
    <w:p w14:paraId="4111A9B0" w14:textId="77777777" w:rsidR="00CD270D" w:rsidRPr="00CD270D" w:rsidRDefault="00CD270D" w:rsidP="00CD270D">
      <w:pPr>
        <w:pStyle w:val="Titrearticle"/>
        <w:spacing w:before="240"/>
        <w:jc w:val="both"/>
        <w:rPr>
          <w:i w:val="0"/>
          <w:sz w:val="22"/>
        </w:rPr>
      </w:pPr>
      <w:r w:rsidRPr="00CD270D">
        <w:rPr>
          <w:i w:val="0"/>
          <w:sz w:val="22"/>
        </w:rPr>
        <w:t>Suskirstykite tekstą punktais, naudokite paryškintas teksto dalis arba informatyvias antraštes, kad suinteresuotosios šalys galėtų lengvai nustatyti pagrindinius su programa susijusius pasiekimus ir problemas, turėjusias poveikį jos rezultatams.</w:t>
      </w:r>
    </w:p>
    <w:tbl>
      <w:tblPr>
        <w:tblStyle w:val="Lentelstinklelis"/>
        <w:tblW w:w="0" w:type="auto"/>
        <w:tblLook w:val="04A0" w:firstRow="1" w:lastRow="0" w:firstColumn="1" w:lastColumn="0" w:noHBand="0" w:noVBand="1"/>
      </w:tblPr>
      <w:tblGrid>
        <w:gridCol w:w="9063"/>
      </w:tblGrid>
      <w:tr w:rsidR="00CD270D" w:rsidRPr="00CD270D" w14:paraId="3037C78B" w14:textId="77777777" w:rsidTr="0090036D">
        <w:tc>
          <w:tcPr>
            <w:tcW w:w="9289" w:type="dxa"/>
          </w:tcPr>
          <w:p w14:paraId="5DA79B2E" w14:textId="77777777" w:rsidR="00CD270D" w:rsidRPr="001C508F" w:rsidRDefault="00CD270D" w:rsidP="00141D85">
            <w:pPr>
              <w:pStyle w:val="Personnequisigne"/>
              <w:numPr>
                <w:ilvl w:val="0"/>
                <w:numId w:val="6"/>
              </w:numPr>
              <w:ind w:left="306" w:hanging="306"/>
              <w:jc w:val="both"/>
              <w:rPr>
                <w:i w:val="0"/>
                <w:iCs/>
                <w:sz w:val="22"/>
                <w:lang w:val="lt-LT"/>
              </w:rPr>
            </w:pPr>
            <w:r w:rsidRPr="001C508F">
              <w:rPr>
                <w:b/>
                <w:bCs/>
                <w:i w:val="0"/>
                <w:iCs/>
                <w:sz w:val="22"/>
                <w:lang w:val="lt-LT"/>
              </w:rPr>
              <w:t>VEIKLOS REZULTATAI</w:t>
            </w:r>
          </w:p>
          <w:p w14:paraId="2FC7A5B8" w14:textId="1331241C" w:rsidR="0082629E" w:rsidRPr="008127A7" w:rsidRDefault="0082629E" w:rsidP="00830789">
            <w:pPr>
              <w:autoSpaceDE w:val="0"/>
              <w:autoSpaceDN w:val="0"/>
              <w:adjustRightInd w:val="0"/>
              <w:spacing w:before="0" w:after="0"/>
              <w:rPr>
                <w:rFonts w:ascii="TimesNewRomanPSMT" w:hAnsi="TimesNewRomanPSMT" w:cs="TimesNewRomanPSMT"/>
                <w:sz w:val="22"/>
                <w:lang w:val="lt-LT"/>
              </w:rPr>
            </w:pPr>
            <w:r w:rsidRPr="009A196C">
              <w:rPr>
                <w:sz w:val="22"/>
                <w:lang w:val="lt-LT"/>
              </w:rPr>
              <w:t xml:space="preserve">2023 m. liepos </w:t>
            </w:r>
            <w:r w:rsidR="006B4DA2">
              <w:rPr>
                <w:sz w:val="22"/>
                <w:lang w:val="lt-LT"/>
              </w:rPr>
              <w:t>mėn.</w:t>
            </w:r>
            <w:r w:rsidRPr="009A196C">
              <w:rPr>
                <w:sz w:val="22"/>
                <w:lang w:val="lt-LT"/>
              </w:rPr>
              <w:t xml:space="preserve"> patvirtinus pagrindinį nacionalinį dokumentą, reglamentuojantį </w:t>
            </w:r>
            <w:r w:rsidR="006B4DA2">
              <w:rPr>
                <w:sz w:val="22"/>
                <w:lang w:val="lt-LT"/>
              </w:rPr>
              <w:t xml:space="preserve">PMIF </w:t>
            </w:r>
            <w:r w:rsidRPr="009A196C">
              <w:rPr>
                <w:sz w:val="22"/>
                <w:lang w:val="lt-LT"/>
              </w:rPr>
              <w:t xml:space="preserve">projektų finansavimą ir administravimą ir paraleliai sukūrus atitinkamus informacinės sistemos modulius iš viso paskelbta kvietimų už 10,5 mln. Eur., </w:t>
            </w:r>
            <w:r w:rsidRPr="009A196C">
              <w:rPr>
                <w:rFonts w:ascii="TimesNewRomanPSMT" w:hAnsi="TimesNewRomanPSMT" w:cs="TimesNewRomanPSMT"/>
                <w:sz w:val="22"/>
                <w:lang w:val="lt-LT"/>
              </w:rPr>
              <w:t xml:space="preserve">pasirašytos 6 projektų sutartys ir įgyvendinami projektai už 2,9 mln. Eur. </w:t>
            </w:r>
            <w:r w:rsidR="008127A7" w:rsidRPr="009A196C">
              <w:rPr>
                <w:sz w:val="22"/>
                <w:lang w:val="lt-LT"/>
              </w:rPr>
              <w:t xml:space="preserve">Per ataskaitinį laikotarpį </w:t>
            </w:r>
            <w:r w:rsidR="008127A7" w:rsidRPr="008127A7">
              <w:rPr>
                <w:sz w:val="22"/>
                <w:lang w:val="lt-LT"/>
              </w:rPr>
              <w:t>įgyven</w:t>
            </w:r>
            <w:r w:rsidR="009521F2">
              <w:rPr>
                <w:sz w:val="22"/>
                <w:lang w:val="lt-LT"/>
              </w:rPr>
              <w:t>ti</w:t>
            </w:r>
            <w:r w:rsidR="008127A7" w:rsidRPr="008127A7">
              <w:rPr>
                <w:sz w:val="22"/>
                <w:lang w:val="lt-LT"/>
              </w:rPr>
              <w:t xml:space="preserve"> veiksmai:</w:t>
            </w:r>
          </w:p>
          <w:p w14:paraId="192D5DFC" w14:textId="7FF400F5" w:rsidR="0082629E" w:rsidRPr="00C56215" w:rsidRDefault="008127A7" w:rsidP="0082629E">
            <w:pPr>
              <w:pStyle w:val="Personnequisigne"/>
              <w:jc w:val="both"/>
              <w:rPr>
                <w:i w:val="0"/>
                <w:sz w:val="22"/>
                <w:lang w:val="lt-LT"/>
              </w:rPr>
            </w:pPr>
            <w:r w:rsidRPr="00C56215">
              <w:rPr>
                <w:i w:val="0"/>
                <w:sz w:val="22"/>
                <w:lang w:val="lt-LT"/>
              </w:rPr>
              <w:t>P</w:t>
            </w:r>
            <w:r w:rsidR="0082629E" w:rsidRPr="00C56215">
              <w:rPr>
                <w:i w:val="0"/>
                <w:sz w:val="22"/>
                <w:lang w:val="lt-LT"/>
              </w:rPr>
              <w:t>agal KT1:</w:t>
            </w:r>
          </w:p>
          <w:p w14:paraId="07CD3040" w14:textId="3DA881C2" w:rsidR="00062F62" w:rsidRPr="00C56215" w:rsidRDefault="0082629E" w:rsidP="00830789">
            <w:pPr>
              <w:pStyle w:val="Personnequisigne"/>
              <w:numPr>
                <w:ilvl w:val="0"/>
                <w:numId w:val="23"/>
              </w:numPr>
              <w:tabs>
                <w:tab w:val="clear" w:pos="4252"/>
                <w:tab w:val="left" w:pos="447"/>
              </w:tabs>
              <w:ind w:left="34" w:hanging="12"/>
              <w:jc w:val="both"/>
              <w:rPr>
                <w:i w:val="0"/>
                <w:sz w:val="22"/>
                <w:lang w:val="lt-LT"/>
              </w:rPr>
            </w:pPr>
            <w:r w:rsidRPr="00C56215">
              <w:rPr>
                <w:i w:val="0"/>
                <w:sz w:val="22"/>
                <w:lang w:val="lt-LT"/>
              </w:rPr>
              <w:t>Prieglobsčio prašytojų priėmimo infrastruktūros atnaujinimas ir plėtra</w:t>
            </w:r>
            <w:r w:rsidR="00964DE1" w:rsidRPr="00C56215">
              <w:rPr>
                <w:i w:val="0"/>
                <w:sz w:val="22"/>
                <w:lang w:val="lt-LT"/>
              </w:rPr>
              <w:t>. B</w:t>
            </w:r>
            <w:r w:rsidRPr="00C56215">
              <w:rPr>
                <w:i w:val="0"/>
                <w:sz w:val="22"/>
                <w:lang w:val="lt-LT"/>
              </w:rPr>
              <w:t xml:space="preserve">us sukurtos 75 vietos priėmimo infrastruktūroje pagal Sąjungos acquis. </w:t>
            </w:r>
            <w:r w:rsidR="00062F62" w:rsidRPr="00C56215">
              <w:rPr>
                <w:i w:val="0"/>
                <w:sz w:val="22"/>
                <w:lang w:val="lt-LT"/>
              </w:rPr>
              <w:t>Kito projekto metu bus modernizuota ir įdiegta Pabėgėlių administravimo informacinė sistema.</w:t>
            </w:r>
          </w:p>
          <w:p w14:paraId="2247F5D7" w14:textId="23135A03" w:rsidR="0082629E" w:rsidRPr="00C56215" w:rsidRDefault="0082629E" w:rsidP="00830789">
            <w:pPr>
              <w:pStyle w:val="Personnequisigne"/>
              <w:numPr>
                <w:ilvl w:val="0"/>
                <w:numId w:val="23"/>
              </w:numPr>
              <w:tabs>
                <w:tab w:val="clear" w:pos="4252"/>
                <w:tab w:val="left" w:pos="447"/>
              </w:tabs>
              <w:ind w:left="29" w:hanging="12"/>
              <w:jc w:val="both"/>
              <w:rPr>
                <w:i w:val="0"/>
                <w:sz w:val="22"/>
                <w:lang w:val="lt-LT"/>
              </w:rPr>
            </w:pPr>
            <w:r w:rsidRPr="00C56215">
              <w:rPr>
                <w:i w:val="0"/>
                <w:sz w:val="22"/>
                <w:lang w:val="lt-LT"/>
              </w:rPr>
              <w:t>Materialinių sąlygų ir paslaugų teikimo užtikrinimas užsieniečiams</w:t>
            </w:r>
            <w:r w:rsidR="004F69B5" w:rsidRPr="00C56215">
              <w:rPr>
                <w:i w:val="0"/>
                <w:sz w:val="22"/>
                <w:lang w:val="lt-LT"/>
              </w:rPr>
              <w:t xml:space="preserve">. </w:t>
            </w:r>
            <w:r w:rsidR="00964DE1" w:rsidRPr="00C56215">
              <w:rPr>
                <w:i w:val="0"/>
                <w:sz w:val="22"/>
                <w:lang w:val="lt-LT"/>
              </w:rPr>
              <w:t>P</w:t>
            </w:r>
            <w:r w:rsidRPr="00C56215">
              <w:rPr>
                <w:i w:val="0"/>
                <w:sz w:val="22"/>
                <w:lang w:val="lt-LT"/>
              </w:rPr>
              <w:t>rieglobsčio prašytojams teikiam</w:t>
            </w:r>
            <w:r w:rsidR="008127A7" w:rsidRPr="00C56215">
              <w:rPr>
                <w:i w:val="0"/>
                <w:sz w:val="22"/>
                <w:lang w:val="lt-LT"/>
              </w:rPr>
              <w:t xml:space="preserve">as </w:t>
            </w:r>
            <w:r w:rsidRPr="00C56215">
              <w:rPr>
                <w:i w:val="0"/>
                <w:sz w:val="22"/>
                <w:lang w:val="lt-LT"/>
              </w:rPr>
              <w:t>socialinis, teisinis, konsultavimas, humanitarinė</w:t>
            </w:r>
            <w:r w:rsidR="004F69B5" w:rsidRPr="00C56215">
              <w:rPr>
                <w:i w:val="0"/>
                <w:sz w:val="22"/>
                <w:lang w:val="lt-LT"/>
              </w:rPr>
              <w:t xml:space="preserve"> pagalba</w:t>
            </w:r>
            <w:r w:rsidRPr="00C56215">
              <w:rPr>
                <w:i w:val="0"/>
                <w:sz w:val="22"/>
                <w:lang w:val="lt-LT"/>
              </w:rPr>
              <w:t xml:space="preserve"> </w:t>
            </w:r>
            <w:r w:rsidR="004F69B5" w:rsidRPr="00C56215">
              <w:rPr>
                <w:i w:val="0"/>
                <w:sz w:val="22"/>
                <w:lang w:val="lt-LT"/>
              </w:rPr>
              <w:t>ir kt.</w:t>
            </w:r>
          </w:p>
          <w:p w14:paraId="2C2B41B5" w14:textId="715FB1FC" w:rsidR="00964DE1" w:rsidRPr="00C56215" w:rsidRDefault="0082629E" w:rsidP="00830789">
            <w:pPr>
              <w:pStyle w:val="Personnequisigne"/>
              <w:numPr>
                <w:ilvl w:val="0"/>
                <w:numId w:val="23"/>
              </w:numPr>
              <w:tabs>
                <w:tab w:val="clear" w:pos="4252"/>
                <w:tab w:val="left" w:pos="447"/>
              </w:tabs>
              <w:ind w:left="29" w:hanging="12"/>
              <w:jc w:val="both"/>
              <w:rPr>
                <w:i w:val="0"/>
                <w:sz w:val="22"/>
                <w:lang w:val="lt-LT"/>
              </w:rPr>
            </w:pPr>
            <w:r w:rsidRPr="00C56215">
              <w:rPr>
                <w:i w:val="0"/>
                <w:sz w:val="22"/>
                <w:lang w:val="lt-LT"/>
              </w:rPr>
              <w:t>Prieglobsčio prašytojų teisių įgyvendinimo užtikrinimas</w:t>
            </w:r>
            <w:r w:rsidR="004F69B5" w:rsidRPr="00C56215">
              <w:rPr>
                <w:i w:val="0"/>
                <w:sz w:val="22"/>
                <w:lang w:val="lt-LT"/>
              </w:rPr>
              <w:t>.</w:t>
            </w:r>
            <w:r w:rsidRPr="00C56215">
              <w:rPr>
                <w:i w:val="0"/>
                <w:sz w:val="22"/>
                <w:lang w:val="lt-LT"/>
              </w:rPr>
              <w:t xml:space="preserve"> </w:t>
            </w:r>
            <w:r w:rsidR="00964DE1" w:rsidRPr="00C56215">
              <w:rPr>
                <w:i w:val="0"/>
                <w:sz w:val="22"/>
                <w:lang w:val="lt-LT"/>
              </w:rPr>
              <w:t>U</w:t>
            </w:r>
            <w:r w:rsidRPr="00C56215">
              <w:rPr>
                <w:i w:val="0"/>
                <w:sz w:val="22"/>
                <w:lang w:val="lt-LT"/>
              </w:rPr>
              <w:t>žtikrinamos teisin</w:t>
            </w:r>
            <w:r w:rsidR="008127A7" w:rsidRPr="00C56215">
              <w:rPr>
                <w:i w:val="0"/>
                <w:sz w:val="22"/>
                <w:lang w:val="lt-LT"/>
              </w:rPr>
              <w:t>ė</w:t>
            </w:r>
            <w:r w:rsidRPr="00C56215">
              <w:rPr>
                <w:i w:val="0"/>
                <w:sz w:val="22"/>
                <w:lang w:val="lt-LT"/>
              </w:rPr>
              <w:t>s ir vertimo paslaug</w:t>
            </w:r>
            <w:r w:rsidR="008127A7" w:rsidRPr="00C56215">
              <w:rPr>
                <w:i w:val="0"/>
                <w:sz w:val="22"/>
                <w:lang w:val="lt-LT"/>
              </w:rPr>
              <w:t>os</w:t>
            </w:r>
            <w:r w:rsidRPr="00C56215">
              <w:rPr>
                <w:i w:val="0"/>
                <w:sz w:val="22"/>
                <w:lang w:val="lt-LT"/>
              </w:rPr>
              <w:t xml:space="preserve"> prieglobsčio prašytojams prieglobsčio procedūrų metu.</w:t>
            </w:r>
          </w:p>
          <w:p w14:paraId="42919327" w14:textId="78131BB9" w:rsidR="002321FC" w:rsidRPr="00C56215" w:rsidRDefault="008127A7" w:rsidP="00CF1EF9">
            <w:pPr>
              <w:pStyle w:val="Personnequisigne"/>
              <w:tabs>
                <w:tab w:val="clear" w:pos="4252"/>
                <w:tab w:val="left" w:pos="447"/>
              </w:tabs>
              <w:jc w:val="both"/>
              <w:rPr>
                <w:i w:val="0"/>
                <w:sz w:val="22"/>
                <w:lang w:val="lt-LT"/>
              </w:rPr>
            </w:pPr>
            <w:r w:rsidRPr="00C56215">
              <w:rPr>
                <w:i w:val="0"/>
                <w:sz w:val="22"/>
                <w:lang w:val="lt-LT"/>
              </w:rPr>
              <w:t>P</w:t>
            </w:r>
            <w:r w:rsidR="002321FC" w:rsidRPr="00C56215">
              <w:rPr>
                <w:i w:val="0"/>
                <w:sz w:val="22"/>
                <w:lang w:val="lt-LT"/>
              </w:rPr>
              <w:t>agal KT2:</w:t>
            </w:r>
          </w:p>
          <w:p w14:paraId="09C8C62C" w14:textId="3020E79C" w:rsidR="004F69B5" w:rsidRPr="00C56215" w:rsidRDefault="002321FC" w:rsidP="00830789">
            <w:pPr>
              <w:pStyle w:val="Personnequisigne"/>
              <w:numPr>
                <w:ilvl w:val="0"/>
                <w:numId w:val="23"/>
              </w:numPr>
              <w:tabs>
                <w:tab w:val="clear" w:pos="4252"/>
                <w:tab w:val="left" w:pos="447"/>
              </w:tabs>
              <w:ind w:left="34" w:hanging="12"/>
              <w:jc w:val="both"/>
              <w:rPr>
                <w:i w:val="0"/>
                <w:sz w:val="22"/>
                <w:lang w:val="lt-LT"/>
              </w:rPr>
            </w:pPr>
            <w:r w:rsidRPr="00C56215">
              <w:rPr>
                <w:i w:val="0"/>
                <w:sz w:val="22"/>
                <w:lang w:val="lt-LT"/>
              </w:rPr>
              <w:t xml:space="preserve">Migracijos informacijos centras – </w:t>
            </w:r>
            <w:proofErr w:type="spellStart"/>
            <w:r w:rsidRPr="00C56215">
              <w:rPr>
                <w:i w:val="0"/>
                <w:sz w:val="22"/>
                <w:lang w:val="lt-LT"/>
              </w:rPr>
              <w:t>MICenter</w:t>
            </w:r>
            <w:proofErr w:type="spellEnd"/>
            <w:r w:rsidRPr="00C56215">
              <w:rPr>
                <w:i w:val="0"/>
                <w:sz w:val="22"/>
                <w:lang w:val="lt-LT"/>
              </w:rPr>
              <w:t xml:space="preserve">. </w:t>
            </w:r>
            <w:r w:rsidR="004F69B5" w:rsidRPr="00C56215">
              <w:rPr>
                <w:i w:val="0"/>
                <w:sz w:val="22"/>
                <w:lang w:val="lt-LT"/>
              </w:rPr>
              <w:t>V</w:t>
            </w:r>
            <w:r w:rsidRPr="00C56215">
              <w:rPr>
                <w:i w:val="0"/>
                <w:sz w:val="22"/>
                <w:lang w:val="lt-LT"/>
              </w:rPr>
              <w:t>ieno langeliu principu teikia</w:t>
            </w:r>
            <w:r w:rsidR="004F69B5" w:rsidRPr="00C56215">
              <w:rPr>
                <w:i w:val="0"/>
                <w:sz w:val="22"/>
                <w:lang w:val="lt-LT"/>
              </w:rPr>
              <w:t>mos</w:t>
            </w:r>
            <w:r w:rsidRPr="00C56215">
              <w:rPr>
                <w:i w:val="0"/>
                <w:sz w:val="22"/>
                <w:lang w:val="lt-LT"/>
              </w:rPr>
              <w:t xml:space="preserve"> konsultacij</w:t>
            </w:r>
            <w:r w:rsidR="008127A7" w:rsidRPr="00C56215">
              <w:rPr>
                <w:i w:val="0"/>
                <w:sz w:val="22"/>
                <w:lang w:val="lt-LT"/>
              </w:rPr>
              <w:t>o</w:t>
            </w:r>
            <w:r w:rsidRPr="00C56215">
              <w:rPr>
                <w:i w:val="0"/>
                <w:sz w:val="22"/>
                <w:lang w:val="lt-LT"/>
              </w:rPr>
              <w:t xml:space="preserve">s apie gyvenimą ir integraciją Lietuvoje. </w:t>
            </w:r>
          </w:p>
          <w:p w14:paraId="28F9A989" w14:textId="635940FB" w:rsidR="0082629E" w:rsidRPr="00C56215" w:rsidRDefault="008127A7" w:rsidP="00830789">
            <w:pPr>
              <w:pStyle w:val="Personnequisigne"/>
              <w:tabs>
                <w:tab w:val="clear" w:pos="4252"/>
                <w:tab w:val="left" w:pos="447"/>
              </w:tabs>
              <w:ind w:left="34" w:hanging="12"/>
              <w:jc w:val="both"/>
              <w:rPr>
                <w:i w:val="0"/>
                <w:sz w:val="22"/>
                <w:lang w:val="lt-LT"/>
              </w:rPr>
            </w:pPr>
            <w:r w:rsidRPr="00C56215">
              <w:rPr>
                <w:i w:val="0"/>
                <w:sz w:val="22"/>
                <w:lang w:val="lt-LT"/>
              </w:rPr>
              <w:t>P</w:t>
            </w:r>
            <w:r w:rsidR="0082629E" w:rsidRPr="00C56215">
              <w:rPr>
                <w:i w:val="0"/>
                <w:sz w:val="22"/>
                <w:lang w:val="lt-LT"/>
              </w:rPr>
              <w:t xml:space="preserve">agal KT3: </w:t>
            </w:r>
          </w:p>
          <w:p w14:paraId="0CE9AF3C" w14:textId="0E86083C" w:rsidR="0082629E" w:rsidRPr="00C56215" w:rsidRDefault="0082629E" w:rsidP="00830789">
            <w:pPr>
              <w:pStyle w:val="Personnequisigne"/>
              <w:numPr>
                <w:ilvl w:val="0"/>
                <w:numId w:val="23"/>
              </w:numPr>
              <w:tabs>
                <w:tab w:val="clear" w:pos="4252"/>
                <w:tab w:val="left" w:pos="447"/>
              </w:tabs>
              <w:ind w:left="34" w:hanging="12"/>
              <w:jc w:val="both"/>
              <w:rPr>
                <w:rFonts w:ascii="TimesNewRomanPSMT" w:hAnsi="TimesNewRomanPSMT" w:cs="TimesNewRomanPSMT"/>
                <w:i w:val="0"/>
                <w:sz w:val="22"/>
                <w:lang w:val="lt-LT"/>
              </w:rPr>
            </w:pPr>
            <w:r w:rsidRPr="00C56215">
              <w:rPr>
                <w:i w:val="0"/>
                <w:sz w:val="22"/>
                <w:lang w:val="lt-LT"/>
              </w:rPr>
              <w:t xml:space="preserve">Trečiųjų šalių piliečių priverstinio grąžinimo, savanoriško grįžimo procedūrų organizavimas ir paslaugų teikimas. </w:t>
            </w:r>
            <w:r w:rsidR="006B4DA2" w:rsidRPr="00C56215">
              <w:rPr>
                <w:i w:val="0"/>
                <w:sz w:val="22"/>
                <w:lang w:val="lt-LT"/>
              </w:rPr>
              <w:t>S</w:t>
            </w:r>
            <w:r w:rsidRPr="00C56215">
              <w:rPr>
                <w:rFonts w:ascii="TimesNewRomanPSMT" w:hAnsi="TimesNewRomanPSMT" w:cs="TimesNewRomanPSMT"/>
                <w:i w:val="0"/>
                <w:sz w:val="22"/>
                <w:lang w:val="lt-LT"/>
              </w:rPr>
              <w:t>avanoriškai grįžo 7 asmenys, privestinai grąžinti 49 asmenys. Pasiekti rodikliai bus deklaruoti vėlesnėse duomenų perdavimo ataskaitose.</w:t>
            </w:r>
          </w:p>
          <w:p w14:paraId="7BF448B1" w14:textId="4E219920" w:rsidR="0082629E" w:rsidRPr="00C56215" w:rsidRDefault="0082629E" w:rsidP="00830789">
            <w:pPr>
              <w:pStyle w:val="Personnequisigne"/>
              <w:numPr>
                <w:ilvl w:val="0"/>
                <w:numId w:val="23"/>
              </w:numPr>
              <w:tabs>
                <w:tab w:val="clear" w:pos="4252"/>
                <w:tab w:val="left" w:pos="447"/>
              </w:tabs>
              <w:ind w:left="34" w:hanging="12"/>
              <w:jc w:val="both"/>
              <w:rPr>
                <w:i w:val="0"/>
                <w:sz w:val="22"/>
                <w:lang w:val="lt-LT"/>
              </w:rPr>
            </w:pPr>
            <w:r w:rsidRPr="00C56215">
              <w:rPr>
                <w:i w:val="0"/>
                <w:sz w:val="22"/>
                <w:lang w:val="lt-LT"/>
              </w:rPr>
              <w:t>Išsiuntimo operacijų stebėsen</w:t>
            </w:r>
            <w:r w:rsidR="00A41990" w:rsidRPr="00C56215">
              <w:rPr>
                <w:i w:val="0"/>
                <w:sz w:val="22"/>
                <w:lang w:val="lt-LT"/>
              </w:rPr>
              <w:t xml:space="preserve">a. </w:t>
            </w:r>
            <w:r w:rsidRPr="00C56215">
              <w:rPr>
                <w:i w:val="0"/>
                <w:sz w:val="22"/>
                <w:lang w:val="lt-LT"/>
              </w:rPr>
              <w:t>Per ataskaitinį laikotarpį pasirašyta projekto sutartis</w:t>
            </w:r>
            <w:r w:rsidR="002D449F" w:rsidRPr="00C56215">
              <w:rPr>
                <w:i w:val="0"/>
                <w:sz w:val="22"/>
                <w:lang w:val="lt-LT"/>
              </w:rPr>
              <w:t>.</w:t>
            </w:r>
          </w:p>
          <w:p w14:paraId="2AD0FC5D" w14:textId="508B07FA" w:rsidR="0082629E" w:rsidRDefault="0082629E" w:rsidP="00830789">
            <w:pPr>
              <w:pStyle w:val="Personnequisigne"/>
              <w:tabs>
                <w:tab w:val="clear" w:pos="4252"/>
                <w:tab w:val="left" w:pos="447"/>
              </w:tabs>
              <w:ind w:left="29" w:hanging="12"/>
              <w:jc w:val="both"/>
              <w:rPr>
                <w:i w:val="0"/>
                <w:sz w:val="22"/>
                <w:lang w:val="lt-LT"/>
              </w:rPr>
            </w:pPr>
            <w:r w:rsidRPr="00C56215">
              <w:rPr>
                <w:i w:val="0"/>
                <w:sz w:val="22"/>
                <w:lang w:val="lt-LT"/>
              </w:rPr>
              <w:t xml:space="preserve">Pagal </w:t>
            </w:r>
            <w:r w:rsidR="009A196C" w:rsidRPr="00C56215">
              <w:rPr>
                <w:i w:val="0"/>
                <w:sz w:val="22"/>
                <w:lang w:val="lt-LT"/>
              </w:rPr>
              <w:t>KT4</w:t>
            </w:r>
            <w:r w:rsidRPr="00C56215">
              <w:rPr>
                <w:i w:val="0"/>
                <w:sz w:val="22"/>
                <w:lang w:val="lt-LT"/>
              </w:rPr>
              <w:t xml:space="preserve"> </w:t>
            </w:r>
            <w:r w:rsidR="00167538" w:rsidRPr="00C56215">
              <w:rPr>
                <w:i w:val="0"/>
                <w:sz w:val="22"/>
                <w:lang w:val="lt-LT"/>
              </w:rPr>
              <w:t>į</w:t>
            </w:r>
            <w:r w:rsidR="00167538">
              <w:rPr>
                <w:i w:val="0"/>
                <w:sz w:val="22"/>
                <w:lang w:val="lt-LT"/>
              </w:rPr>
              <w:t xml:space="preserve"> </w:t>
            </w:r>
            <w:r w:rsidRPr="009A196C">
              <w:rPr>
                <w:i w:val="0"/>
                <w:sz w:val="22"/>
                <w:lang w:val="lt-LT"/>
              </w:rPr>
              <w:t>Lietuv</w:t>
            </w:r>
            <w:r w:rsidR="00167538">
              <w:rPr>
                <w:i w:val="0"/>
                <w:sz w:val="22"/>
                <w:lang w:val="lt-LT"/>
              </w:rPr>
              <w:t>ą</w:t>
            </w:r>
            <w:r w:rsidRPr="009A196C">
              <w:rPr>
                <w:i w:val="0"/>
                <w:sz w:val="22"/>
                <w:lang w:val="lt-LT"/>
              </w:rPr>
              <w:t xml:space="preserve"> per ataskaitinį laikotarpį faktiškai persikelti 5 asmenys</w:t>
            </w:r>
            <w:r w:rsidR="004F69B5">
              <w:rPr>
                <w:i w:val="0"/>
                <w:sz w:val="22"/>
                <w:lang w:val="lt-LT"/>
              </w:rPr>
              <w:t>.</w:t>
            </w:r>
            <w:r w:rsidRPr="009A196C">
              <w:rPr>
                <w:i w:val="0"/>
                <w:sz w:val="22"/>
                <w:lang w:val="lt-LT"/>
              </w:rPr>
              <w:t xml:space="preserve"> </w:t>
            </w:r>
          </w:p>
          <w:p w14:paraId="112A56D8" w14:textId="77777777" w:rsidR="00B17FC7" w:rsidRPr="00B17FC7" w:rsidRDefault="00B17FC7" w:rsidP="00B17FC7">
            <w:pPr>
              <w:pStyle w:val="Personnequisigne"/>
              <w:tabs>
                <w:tab w:val="clear" w:pos="4252"/>
                <w:tab w:val="left" w:pos="743"/>
              </w:tabs>
              <w:ind w:left="30"/>
              <w:jc w:val="both"/>
              <w:rPr>
                <w:i w:val="0"/>
                <w:sz w:val="22"/>
                <w:lang w:val="lt-LT"/>
              </w:rPr>
            </w:pPr>
          </w:p>
          <w:p w14:paraId="23EE359E" w14:textId="595A26C3" w:rsidR="00167538" w:rsidRPr="009A196C" w:rsidRDefault="004F09B0" w:rsidP="00830789">
            <w:pPr>
              <w:pStyle w:val="Personnequisigne"/>
              <w:tabs>
                <w:tab w:val="clear" w:pos="4252"/>
                <w:tab w:val="left" w:pos="743"/>
              </w:tabs>
              <w:ind w:left="30"/>
              <w:jc w:val="both"/>
              <w:rPr>
                <w:i w:val="0"/>
                <w:sz w:val="22"/>
                <w:lang w:val="lt-LT"/>
              </w:rPr>
            </w:pPr>
            <w:r>
              <w:rPr>
                <w:i w:val="0"/>
                <w:sz w:val="22"/>
                <w:lang w:val="lt-LT"/>
              </w:rPr>
              <w:t>V</w:t>
            </w:r>
            <w:r w:rsidR="0082629E" w:rsidRPr="009A196C">
              <w:rPr>
                <w:i w:val="0"/>
                <w:sz w:val="22"/>
                <w:lang w:val="lt-LT"/>
              </w:rPr>
              <w:t xml:space="preserve">adovaujančioji institucija į 2021–2027 m. </w:t>
            </w:r>
            <w:r w:rsidR="00743E1C">
              <w:rPr>
                <w:i w:val="0"/>
                <w:sz w:val="22"/>
                <w:lang w:val="lt-LT"/>
              </w:rPr>
              <w:t>PMIF</w:t>
            </w:r>
            <w:r w:rsidR="0082629E" w:rsidRPr="009A196C">
              <w:rPr>
                <w:i w:val="0"/>
                <w:sz w:val="22"/>
                <w:lang w:val="lt-LT"/>
              </w:rPr>
              <w:t xml:space="preserve"> veiksmų programos Stebėsenos komitetą įtraukė socialinius ir ekonominiai partnerius, nevyriausybines organizacijas, akademinės bendruomenės atstovus, kitų ministerijų atstovus, už Sienų valdymo ir vizų politikos finansinės paramos priemonės (SVVP) ir Vidaus saugumo fondų (VSF) valdymą </w:t>
            </w:r>
            <w:r w:rsidR="00743E1C">
              <w:rPr>
                <w:i w:val="0"/>
                <w:sz w:val="22"/>
                <w:lang w:val="lt-LT"/>
              </w:rPr>
              <w:t xml:space="preserve">atsakingus asmenis bei </w:t>
            </w:r>
            <w:r w:rsidR="0082629E" w:rsidRPr="009A196C">
              <w:rPr>
                <w:i w:val="0"/>
                <w:sz w:val="22"/>
                <w:lang w:val="lt-LT"/>
              </w:rPr>
              <w:t>Socialinės apsaugos ir darbo ministerijos ESF investicijas administruojančio skyriaus atstov</w:t>
            </w:r>
            <w:r w:rsidR="00743E1C">
              <w:rPr>
                <w:i w:val="0"/>
                <w:sz w:val="22"/>
                <w:lang w:val="lt-LT"/>
              </w:rPr>
              <w:t>us</w:t>
            </w:r>
            <w:r w:rsidR="0082629E" w:rsidRPr="009A196C">
              <w:rPr>
                <w:i w:val="0"/>
                <w:sz w:val="22"/>
                <w:lang w:val="lt-LT"/>
              </w:rPr>
              <w:t>.</w:t>
            </w:r>
          </w:p>
          <w:p w14:paraId="3A07D5F9" w14:textId="048BB882" w:rsidR="003D5ED9" w:rsidRPr="009A196C" w:rsidRDefault="003D5ED9" w:rsidP="0082629E">
            <w:pPr>
              <w:pStyle w:val="Personnequisigne"/>
              <w:jc w:val="both"/>
              <w:rPr>
                <w:i w:val="0"/>
                <w:sz w:val="22"/>
                <w:lang w:val="lt-LT"/>
              </w:rPr>
            </w:pPr>
          </w:p>
          <w:p w14:paraId="57D9E08F" w14:textId="3C4A8522" w:rsidR="009777EA" w:rsidRPr="009777EA" w:rsidRDefault="002D3FAE" w:rsidP="009777EA">
            <w:pPr>
              <w:pStyle w:val="Personnequisigne"/>
              <w:rPr>
                <w:i w:val="0"/>
                <w:iCs/>
                <w:sz w:val="22"/>
                <w:lang w:val="lt-LT"/>
              </w:rPr>
            </w:pPr>
            <w:r w:rsidRPr="002D3FAE">
              <w:rPr>
                <w:i w:val="0"/>
                <w:iCs/>
                <w:sz w:val="22"/>
                <w:lang w:val="lt-LT"/>
              </w:rPr>
              <w:t xml:space="preserve">Per ataskaitinį laikotarpį vyko Lietuvos </w:t>
            </w:r>
            <w:r w:rsidR="00133915">
              <w:rPr>
                <w:i w:val="0"/>
                <w:iCs/>
                <w:sz w:val="22"/>
                <w:lang w:val="lt-LT"/>
              </w:rPr>
              <w:t xml:space="preserve">migrantų </w:t>
            </w:r>
            <w:r w:rsidRPr="002D3FAE">
              <w:rPr>
                <w:i w:val="0"/>
                <w:iCs/>
                <w:sz w:val="22"/>
                <w:lang w:val="lt-LT"/>
              </w:rPr>
              <w:t xml:space="preserve">priėmimo sistemos reforma. </w:t>
            </w:r>
            <w:r w:rsidR="009777EA" w:rsidRPr="009777EA">
              <w:rPr>
                <w:i w:val="0"/>
                <w:iCs/>
                <w:sz w:val="22"/>
                <w:lang w:val="lt-LT"/>
              </w:rPr>
              <w:t>Nuo 2025 m. sausio 1 d. veiklą prad</w:t>
            </w:r>
            <w:r w:rsidR="00743E1C">
              <w:rPr>
                <w:i w:val="0"/>
                <w:iCs/>
                <w:sz w:val="22"/>
                <w:lang w:val="lt-LT"/>
              </w:rPr>
              <w:t>eda</w:t>
            </w:r>
            <w:r w:rsidR="009777EA" w:rsidRPr="009777EA">
              <w:rPr>
                <w:i w:val="0"/>
                <w:iCs/>
                <w:sz w:val="22"/>
                <w:lang w:val="lt-LT"/>
              </w:rPr>
              <w:t xml:space="preserve"> Priėmimo ir prieglobsčio agentūra, centralizuojanti apgyvendinimo funkcijas.</w:t>
            </w:r>
          </w:p>
          <w:p w14:paraId="3B9DD9FF" w14:textId="2541F6B6" w:rsidR="009777EA" w:rsidRDefault="009777EA" w:rsidP="009777EA">
            <w:pPr>
              <w:pStyle w:val="Personnequisigne"/>
              <w:jc w:val="both"/>
              <w:rPr>
                <w:i w:val="0"/>
                <w:iCs/>
                <w:sz w:val="22"/>
                <w:lang w:val="lt-LT"/>
              </w:rPr>
            </w:pPr>
            <w:r w:rsidRPr="009777EA">
              <w:rPr>
                <w:i w:val="0"/>
                <w:iCs/>
                <w:sz w:val="22"/>
                <w:lang w:val="lt-LT"/>
              </w:rPr>
              <w:t xml:space="preserve">Pratęsus 2014–2020 m. programą iki 2023 m. pabaigos, naujos 2021–2027 m. programos projektai pradėti tik </w:t>
            </w:r>
            <w:r w:rsidR="001C5F70">
              <w:rPr>
                <w:i w:val="0"/>
                <w:iCs/>
                <w:sz w:val="22"/>
                <w:lang w:val="lt-LT"/>
              </w:rPr>
              <w:t>baigus ankstesnės programos projektus</w:t>
            </w:r>
            <w:r w:rsidRPr="009777EA">
              <w:rPr>
                <w:i w:val="0"/>
                <w:iCs/>
                <w:sz w:val="22"/>
                <w:lang w:val="lt-LT"/>
              </w:rPr>
              <w:t>.</w:t>
            </w:r>
          </w:p>
          <w:p w14:paraId="1F0A9755" w14:textId="2A2880DD" w:rsidR="00964DE1" w:rsidRPr="00A13459" w:rsidRDefault="00A82EC9" w:rsidP="009777EA">
            <w:pPr>
              <w:pStyle w:val="Personnequisigne"/>
              <w:jc w:val="both"/>
              <w:rPr>
                <w:i w:val="0"/>
                <w:iCs/>
                <w:sz w:val="22"/>
                <w:lang w:val="lt-LT"/>
              </w:rPr>
            </w:pPr>
            <w:r>
              <w:rPr>
                <w:i w:val="0"/>
                <w:iCs/>
                <w:sz w:val="22"/>
                <w:lang w:val="lt-LT"/>
              </w:rPr>
              <w:t>K</w:t>
            </w:r>
            <w:r w:rsidR="00441F34" w:rsidRPr="00441F34">
              <w:rPr>
                <w:i w:val="0"/>
                <w:iCs/>
                <w:sz w:val="22"/>
                <w:lang w:val="lt-LT"/>
              </w:rPr>
              <w:t>vietim</w:t>
            </w:r>
            <w:r w:rsidR="006B4DA2">
              <w:rPr>
                <w:i w:val="0"/>
                <w:iCs/>
                <w:sz w:val="22"/>
                <w:lang w:val="lt-LT"/>
              </w:rPr>
              <w:t>ų sutartys</w:t>
            </w:r>
            <w:r w:rsidR="00441F34" w:rsidRPr="00441F34">
              <w:rPr>
                <w:i w:val="0"/>
                <w:iCs/>
                <w:sz w:val="22"/>
                <w:lang w:val="lt-LT"/>
              </w:rPr>
              <w:t xml:space="preserve"> pagal KT2, siekiant vieno langelio principu teikti nemokamas konsultacijas ir informaciją trečiųjų šalių piliečiams ir pagal KT3, siekiant užtikrinti savanoriško grįžimo bei reintegracijos pagalbą, su projektų vykdytoj</w:t>
            </w:r>
            <w:r w:rsidR="008127A7">
              <w:rPr>
                <w:i w:val="0"/>
                <w:iCs/>
                <w:sz w:val="22"/>
                <w:lang w:val="lt-LT"/>
              </w:rPr>
              <w:t>u</w:t>
            </w:r>
            <w:r w:rsidR="00441F34" w:rsidRPr="00441F34">
              <w:rPr>
                <w:i w:val="0"/>
                <w:iCs/>
                <w:sz w:val="22"/>
                <w:lang w:val="lt-LT"/>
              </w:rPr>
              <w:t xml:space="preserve"> </w:t>
            </w:r>
            <w:r w:rsidR="008127A7" w:rsidRPr="00441F34">
              <w:rPr>
                <w:i w:val="0"/>
                <w:iCs/>
                <w:sz w:val="22"/>
                <w:lang w:val="lt-LT"/>
              </w:rPr>
              <w:t xml:space="preserve">Tarptautinės migracijos organizacija </w:t>
            </w:r>
            <w:r w:rsidR="00441F34" w:rsidRPr="00441F34">
              <w:rPr>
                <w:i w:val="0"/>
                <w:iCs/>
                <w:sz w:val="22"/>
                <w:lang w:val="lt-LT"/>
              </w:rPr>
              <w:t>buvo pasirašytos tik 2024 m. liepos mėnesį dėl užsitęsusių derybų.</w:t>
            </w:r>
          </w:p>
          <w:p w14:paraId="29840EA8" w14:textId="7AD495CD" w:rsidR="00CD270D" w:rsidRPr="001C508F" w:rsidRDefault="00CD270D" w:rsidP="00715FD4">
            <w:pPr>
              <w:pStyle w:val="Personnequisigne"/>
              <w:jc w:val="both"/>
              <w:rPr>
                <w:b/>
                <w:bCs/>
                <w:i w:val="0"/>
                <w:iCs/>
                <w:sz w:val="22"/>
                <w:lang w:val="lt-LT"/>
              </w:rPr>
            </w:pPr>
          </w:p>
          <w:p w14:paraId="26CF6EB2" w14:textId="699E9571" w:rsidR="002E2656" w:rsidRDefault="00CD270D" w:rsidP="00715FD4">
            <w:pPr>
              <w:pStyle w:val="Personnequisigne"/>
              <w:jc w:val="both"/>
              <w:rPr>
                <w:i w:val="0"/>
                <w:iCs/>
                <w:sz w:val="22"/>
                <w:lang w:val="lt-LT"/>
              </w:rPr>
            </w:pPr>
            <w:r w:rsidRPr="001C508F">
              <w:rPr>
                <w:i w:val="0"/>
                <w:iCs/>
                <w:sz w:val="22"/>
                <w:lang w:val="lt-LT"/>
              </w:rPr>
              <w:t xml:space="preserve">Konkrečios poveikio švelninimo priemonės nebuvo taikytos šios programos rėmuose, tačiau siekiant sušvelninti 2022 m. dėl Ukrainoje pradėtų Rusijos karo veiksmų į Lietuvą iš Ukrainos </w:t>
            </w:r>
            <w:r w:rsidR="00025ABF" w:rsidRPr="001C508F">
              <w:rPr>
                <w:i w:val="0"/>
                <w:iCs/>
                <w:sz w:val="22"/>
                <w:lang w:val="lt-LT"/>
              </w:rPr>
              <w:t xml:space="preserve">pabėgėlių </w:t>
            </w:r>
            <w:r w:rsidR="007962A7">
              <w:rPr>
                <w:i w:val="0"/>
                <w:iCs/>
                <w:sz w:val="22"/>
                <w:lang w:val="lt-LT"/>
              </w:rPr>
              <w:t>srauto</w:t>
            </w:r>
            <w:r w:rsidR="001C1E75">
              <w:rPr>
                <w:i w:val="0"/>
                <w:iCs/>
                <w:sz w:val="22"/>
                <w:lang w:val="lt-LT"/>
              </w:rPr>
              <w:t xml:space="preserve"> poveikį, jų</w:t>
            </w:r>
            <w:r w:rsidR="00025ABF" w:rsidRPr="001C508F">
              <w:rPr>
                <w:i w:val="0"/>
                <w:iCs/>
                <w:sz w:val="22"/>
                <w:lang w:val="lt-LT"/>
              </w:rPr>
              <w:t xml:space="preserve"> priėmimas ir ankstyva integracija buvo vykdom</w:t>
            </w:r>
            <w:r w:rsidR="001C1E75">
              <w:rPr>
                <w:i w:val="0"/>
                <w:iCs/>
                <w:sz w:val="22"/>
                <w:lang w:val="lt-LT"/>
              </w:rPr>
              <w:t>i</w:t>
            </w:r>
            <w:r w:rsidR="00025ABF" w:rsidRPr="001C508F">
              <w:rPr>
                <w:i w:val="0"/>
                <w:iCs/>
                <w:sz w:val="22"/>
                <w:lang w:val="lt-LT"/>
              </w:rPr>
              <w:t xml:space="preserve"> iš projekto Nr. HOME/2022/AMIF/AG/EMAS/TF1/LT/0013</w:t>
            </w:r>
            <w:r w:rsidR="001C1E75">
              <w:rPr>
                <w:i w:val="0"/>
                <w:iCs/>
                <w:sz w:val="22"/>
                <w:lang w:val="lt-LT"/>
              </w:rPr>
              <w:t>,</w:t>
            </w:r>
            <w:r w:rsidR="00025ABF" w:rsidRPr="001C508F">
              <w:rPr>
                <w:i w:val="0"/>
                <w:iCs/>
                <w:sz w:val="22"/>
                <w:lang w:val="lt-LT"/>
              </w:rPr>
              <w:t xml:space="preserve"> finansuojamo iš </w:t>
            </w:r>
            <w:r w:rsidR="00743E1C">
              <w:rPr>
                <w:i w:val="0"/>
                <w:iCs/>
                <w:sz w:val="22"/>
                <w:lang w:val="lt-LT"/>
              </w:rPr>
              <w:t>PMIF</w:t>
            </w:r>
            <w:r w:rsidR="00025ABF" w:rsidRPr="001C508F">
              <w:rPr>
                <w:i w:val="0"/>
                <w:iCs/>
                <w:sz w:val="22"/>
                <w:lang w:val="lt-LT"/>
              </w:rPr>
              <w:t xml:space="preserve"> pagal tematinę priemonę „Pagalba ekstremaliosios situacijos atveju”</w:t>
            </w:r>
            <w:r w:rsidR="002E2656">
              <w:rPr>
                <w:i w:val="0"/>
                <w:iCs/>
                <w:sz w:val="22"/>
                <w:lang w:val="lt-LT"/>
              </w:rPr>
              <w:t>.</w:t>
            </w:r>
          </w:p>
          <w:p w14:paraId="73F6B13E" w14:textId="007158A4" w:rsidR="002E2656" w:rsidRPr="002E2656" w:rsidRDefault="00FD7A95" w:rsidP="00715FD4">
            <w:pPr>
              <w:pStyle w:val="Personnequisigne"/>
              <w:jc w:val="both"/>
              <w:rPr>
                <w:i w:val="0"/>
                <w:sz w:val="22"/>
                <w:lang w:val="lt-LT"/>
              </w:rPr>
            </w:pPr>
            <w:r>
              <w:rPr>
                <w:i w:val="0"/>
                <w:sz w:val="22"/>
                <w:lang w:val="lt-LT"/>
              </w:rPr>
              <w:t>P</w:t>
            </w:r>
            <w:r w:rsidR="002E2656" w:rsidRPr="002E2656">
              <w:rPr>
                <w:i w:val="0"/>
                <w:sz w:val="22"/>
                <w:lang w:val="lt-LT"/>
              </w:rPr>
              <w:t xml:space="preserve">asikeitusi demografinė situacija sąlygojo poreikį tikslinti </w:t>
            </w:r>
            <w:r>
              <w:rPr>
                <w:i w:val="0"/>
                <w:sz w:val="22"/>
                <w:lang w:val="lt-LT"/>
              </w:rPr>
              <w:t xml:space="preserve">PMIF </w:t>
            </w:r>
            <w:r w:rsidR="002E2656" w:rsidRPr="002E2656">
              <w:rPr>
                <w:i w:val="0"/>
                <w:sz w:val="22"/>
                <w:lang w:val="lt-LT"/>
              </w:rPr>
              <w:t>programą</w:t>
            </w:r>
            <w:r w:rsidR="00E6332A">
              <w:rPr>
                <w:i w:val="0"/>
                <w:sz w:val="22"/>
                <w:lang w:val="lt-LT"/>
              </w:rPr>
              <w:t>, tuo tikslu p</w:t>
            </w:r>
            <w:r w:rsidR="002E2656" w:rsidRPr="002E2656">
              <w:rPr>
                <w:i w:val="0"/>
                <w:sz w:val="22"/>
                <w:lang w:val="lt-LT"/>
              </w:rPr>
              <w:t>adidintos investicijos į savivaldybių kompetencijų kėlimą, atitinkamai padidintas siektinas rodiklis ir planuojamos intervencijos geografinė apimtis</w:t>
            </w:r>
            <w:r w:rsidR="00E6332A">
              <w:rPr>
                <w:i w:val="0"/>
                <w:sz w:val="22"/>
                <w:lang w:val="lt-LT"/>
              </w:rPr>
              <w:t>;</w:t>
            </w:r>
            <w:r w:rsidR="002E2656" w:rsidRPr="002E2656">
              <w:rPr>
                <w:i w:val="0"/>
                <w:sz w:val="22"/>
                <w:lang w:val="lt-LT"/>
              </w:rPr>
              <w:t xml:space="preserve"> </w:t>
            </w:r>
            <w:r w:rsidR="00E6332A">
              <w:rPr>
                <w:i w:val="0"/>
                <w:sz w:val="22"/>
                <w:lang w:val="lt-LT"/>
              </w:rPr>
              <w:t>p</w:t>
            </w:r>
            <w:r w:rsidR="002E2656" w:rsidRPr="002E2656">
              <w:rPr>
                <w:i w:val="0"/>
                <w:sz w:val="22"/>
                <w:lang w:val="lt-LT"/>
              </w:rPr>
              <w:t>eržiūrėta komunikacijos intervencija, ją modifikuojant į informacijos prieigos tikslinei grupei didinimą siekia</w:t>
            </w:r>
            <w:r w:rsidR="00743E1C">
              <w:rPr>
                <w:i w:val="0"/>
                <w:sz w:val="22"/>
                <w:lang w:val="lt-LT"/>
              </w:rPr>
              <w:t>nt</w:t>
            </w:r>
            <w:r w:rsidR="002E2656" w:rsidRPr="002E2656">
              <w:rPr>
                <w:i w:val="0"/>
                <w:sz w:val="22"/>
                <w:lang w:val="lt-LT"/>
              </w:rPr>
              <w:t xml:space="preserve"> atliepti atvykusių užsieniečių poreikį gauti informaciją vieno langelio principu</w:t>
            </w:r>
            <w:r w:rsidR="0050485B">
              <w:rPr>
                <w:i w:val="0"/>
                <w:sz w:val="22"/>
                <w:lang w:val="lt-LT"/>
              </w:rPr>
              <w:t>.</w:t>
            </w:r>
          </w:p>
          <w:p w14:paraId="7987A607" w14:textId="7D1D1201" w:rsidR="002E2656" w:rsidRDefault="002E2656" w:rsidP="002A726D">
            <w:pPr>
              <w:pStyle w:val="Personnequisigne"/>
              <w:jc w:val="both"/>
              <w:rPr>
                <w:i w:val="0"/>
                <w:iCs/>
                <w:sz w:val="22"/>
                <w:lang w:val="lt-LT"/>
              </w:rPr>
            </w:pPr>
          </w:p>
          <w:p w14:paraId="2BACCF4B" w14:textId="77777777" w:rsidR="00CD270D" w:rsidRPr="001C508F" w:rsidRDefault="00CD270D" w:rsidP="002A726D">
            <w:pPr>
              <w:pStyle w:val="Personnequisigne"/>
              <w:jc w:val="both"/>
              <w:rPr>
                <w:i w:val="0"/>
                <w:iCs/>
                <w:sz w:val="22"/>
                <w:lang w:val="lt-LT"/>
              </w:rPr>
            </w:pPr>
            <w:r w:rsidRPr="001C508F">
              <w:rPr>
                <w:i w:val="0"/>
                <w:iCs/>
                <w:sz w:val="22"/>
                <w:lang w:val="lt-LT"/>
              </w:rPr>
              <w:t>Veiklos parama nenumatyta įgyvendinti programoje.</w:t>
            </w:r>
          </w:p>
          <w:p w14:paraId="1F994046" w14:textId="77777777" w:rsidR="00CD270D" w:rsidRPr="001C508F" w:rsidRDefault="00CD270D" w:rsidP="002A726D">
            <w:pPr>
              <w:pStyle w:val="Personnequisigne"/>
              <w:jc w:val="both"/>
              <w:rPr>
                <w:i w:val="0"/>
                <w:iCs/>
                <w:sz w:val="22"/>
                <w:lang w:val="lt-LT"/>
              </w:rPr>
            </w:pPr>
          </w:p>
          <w:p w14:paraId="0FBCDC05" w14:textId="17622CA0" w:rsidR="007962A7" w:rsidRPr="006832E0" w:rsidRDefault="006832E0" w:rsidP="002A726D">
            <w:pPr>
              <w:pStyle w:val="Personnequisigne"/>
              <w:jc w:val="both"/>
              <w:rPr>
                <w:i w:val="0"/>
                <w:iCs/>
                <w:sz w:val="22"/>
                <w:lang w:val="lt-LT"/>
              </w:rPr>
            </w:pPr>
            <w:r w:rsidRPr="006832E0">
              <w:rPr>
                <w:i w:val="0"/>
                <w:iCs/>
                <w:sz w:val="22"/>
                <w:lang w:val="lt-LT"/>
              </w:rPr>
              <w:t>2023 m. rudenį Lietuva gavo finansavimą 9</w:t>
            </w:r>
            <w:r w:rsidR="00A82EC9">
              <w:rPr>
                <w:i w:val="0"/>
                <w:iCs/>
                <w:sz w:val="22"/>
                <w:lang w:val="lt-LT"/>
              </w:rPr>
              <w:t xml:space="preserve">,81 mln. </w:t>
            </w:r>
            <w:r w:rsidR="0050485B">
              <w:rPr>
                <w:i w:val="0"/>
                <w:iCs/>
                <w:sz w:val="22"/>
                <w:lang w:val="lt-LT"/>
              </w:rPr>
              <w:t xml:space="preserve">Eur </w:t>
            </w:r>
            <w:r w:rsidR="00A82EC9">
              <w:rPr>
                <w:i w:val="0"/>
                <w:iCs/>
                <w:sz w:val="22"/>
                <w:lang w:val="lt-LT"/>
              </w:rPr>
              <w:t>ES</w:t>
            </w:r>
            <w:r w:rsidRPr="006832E0">
              <w:rPr>
                <w:i w:val="0"/>
                <w:iCs/>
                <w:sz w:val="22"/>
                <w:lang w:val="lt-LT"/>
              </w:rPr>
              <w:t xml:space="preserve"> paramos pagal tematinę priemonę Nr. AMIF/2023/SA/1.2.1. „MS </w:t>
            </w:r>
            <w:proofErr w:type="spellStart"/>
            <w:r w:rsidRPr="006832E0">
              <w:rPr>
                <w:i w:val="0"/>
                <w:iCs/>
                <w:sz w:val="22"/>
                <w:lang w:val="lt-LT"/>
              </w:rPr>
              <w:t>under</w:t>
            </w:r>
            <w:proofErr w:type="spellEnd"/>
            <w:r w:rsidRPr="006832E0">
              <w:rPr>
                <w:i w:val="0"/>
                <w:iCs/>
                <w:sz w:val="22"/>
                <w:lang w:val="lt-LT"/>
              </w:rPr>
              <w:t xml:space="preserve"> </w:t>
            </w:r>
            <w:proofErr w:type="spellStart"/>
            <w:r w:rsidRPr="006832E0">
              <w:rPr>
                <w:i w:val="0"/>
                <w:iCs/>
                <w:sz w:val="22"/>
                <w:lang w:val="lt-LT"/>
              </w:rPr>
              <w:t>pressure</w:t>
            </w:r>
            <w:proofErr w:type="spellEnd"/>
            <w:r w:rsidRPr="006832E0">
              <w:rPr>
                <w:i w:val="0"/>
                <w:iCs/>
                <w:sz w:val="22"/>
                <w:lang w:val="lt-LT"/>
              </w:rPr>
              <w:t xml:space="preserve"> – Reception at </w:t>
            </w:r>
            <w:proofErr w:type="spellStart"/>
            <w:r w:rsidRPr="006832E0">
              <w:rPr>
                <w:i w:val="0"/>
                <w:iCs/>
                <w:sz w:val="22"/>
                <w:lang w:val="lt-LT"/>
              </w:rPr>
              <w:t>the</w:t>
            </w:r>
            <w:proofErr w:type="spellEnd"/>
            <w:r w:rsidRPr="006832E0">
              <w:rPr>
                <w:i w:val="0"/>
                <w:iCs/>
                <w:sz w:val="22"/>
                <w:lang w:val="lt-LT"/>
              </w:rPr>
              <w:t xml:space="preserve"> </w:t>
            </w:r>
            <w:proofErr w:type="spellStart"/>
            <w:r w:rsidRPr="006832E0">
              <w:rPr>
                <w:i w:val="0"/>
                <w:iCs/>
                <w:sz w:val="22"/>
                <w:lang w:val="lt-LT"/>
              </w:rPr>
              <w:t>external</w:t>
            </w:r>
            <w:proofErr w:type="spellEnd"/>
            <w:r w:rsidRPr="006832E0">
              <w:rPr>
                <w:i w:val="0"/>
                <w:iCs/>
                <w:sz w:val="22"/>
                <w:lang w:val="lt-LT"/>
              </w:rPr>
              <w:t xml:space="preserve"> </w:t>
            </w:r>
            <w:proofErr w:type="spellStart"/>
            <w:r w:rsidRPr="006832E0">
              <w:rPr>
                <w:i w:val="0"/>
                <w:iCs/>
                <w:sz w:val="22"/>
                <w:lang w:val="lt-LT"/>
              </w:rPr>
              <w:t>border</w:t>
            </w:r>
            <w:proofErr w:type="spellEnd"/>
            <w:r w:rsidRPr="006832E0">
              <w:rPr>
                <w:i w:val="0"/>
                <w:iCs/>
                <w:sz w:val="22"/>
                <w:lang w:val="lt-LT"/>
              </w:rPr>
              <w:t xml:space="preserve">”. Šio Lietuvai svarbaus projekto įgyvendinimą stabdė </w:t>
            </w:r>
            <w:r w:rsidR="001823A5" w:rsidRPr="001823A5">
              <w:rPr>
                <w:i w:val="0"/>
                <w:iCs/>
                <w:sz w:val="22"/>
                <w:lang w:val="lt-LT"/>
              </w:rPr>
              <w:t>nacionalinio reguliavimo keliam</w:t>
            </w:r>
            <w:r w:rsidR="001823A5">
              <w:rPr>
                <w:i w:val="0"/>
                <w:iCs/>
                <w:sz w:val="22"/>
                <w:lang w:val="lt-LT"/>
              </w:rPr>
              <w:t>i</w:t>
            </w:r>
            <w:r w:rsidR="001823A5" w:rsidRPr="001823A5">
              <w:rPr>
                <w:i w:val="0"/>
                <w:iCs/>
                <w:sz w:val="22"/>
                <w:lang w:val="lt-LT"/>
              </w:rPr>
              <w:t xml:space="preserve"> reikalavim</w:t>
            </w:r>
            <w:r w:rsidR="001823A5">
              <w:rPr>
                <w:i w:val="0"/>
                <w:iCs/>
                <w:sz w:val="22"/>
                <w:lang w:val="lt-LT"/>
              </w:rPr>
              <w:t>ai</w:t>
            </w:r>
            <w:r w:rsidR="001823A5" w:rsidRPr="001823A5">
              <w:rPr>
                <w:i w:val="0"/>
                <w:iCs/>
                <w:sz w:val="22"/>
                <w:lang w:val="lt-LT"/>
              </w:rPr>
              <w:t xml:space="preserve"> investiciniams projektams </w:t>
            </w:r>
            <w:r w:rsidR="001823A5">
              <w:rPr>
                <w:i w:val="0"/>
                <w:iCs/>
                <w:sz w:val="22"/>
                <w:lang w:val="lt-LT"/>
              </w:rPr>
              <w:t>reikiamiems dokumentams parengti</w:t>
            </w:r>
            <w:r w:rsidR="005C5EE4">
              <w:rPr>
                <w:i w:val="0"/>
                <w:iCs/>
                <w:sz w:val="22"/>
                <w:lang w:val="lt-LT"/>
              </w:rPr>
              <w:t>. Tikimasi, kad pats projektų įgyvendinimas vyks sklandžiai ir vėlavimas neturės reikšmingos įtakos rezultatų pasiekimui.</w:t>
            </w:r>
          </w:p>
          <w:p w14:paraId="6576D91F" w14:textId="3B9DDD69" w:rsidR="001823A5" w:rsidRPr="001823A5" w:rsidRDefault="001823A5" w:rsidP="002A726D">
            <w:pPr>
              <w:pStyle w:val="Personnequisigne"/>
              <w:jc w:val="both"/>
              <w:rPr>
                <w:b/>
                <w:bCs/>
                <w:i w:val="0"/>
                <w:iCs/>
                <w:sz w:val="22"/>
                <w:lang w:val="lt-LT"/>
              </w:rPr>
            </w:pPr>
          </w:p>
          <w:p w14:paraId="654A8988" w14:textId="7BB51373" w:rsidR="002E2656" w:rsidRDefault="002E2656" w:rsidP="002A726D">
            <w:pPr>
              <w:pStyle w:val="Personnequisigne"/>
              <w:jc w:val="both"/>
              <w:rPr>
                <w:i w:val="0"/>
                <w:iCs/>
                <w:sz w:val="22"/>
                <w:lang w:val="lt-LT"/>
              </w:rPr>
            </w:pPr>
            <w:r>
              <w:rPr>
                <w:i w:val="0"/>
                <w:iCs/>
                <w:sz w:val="22"/>
                <w:lang w:val="lt-LT"/>
              </w:rPr>
              <w:t>Lietuva vykdo prisiimtus įsipareigojimus ir a</w:t>
            </w:r>
            <w:r w:rsidR="00312696" w:rsidRPr="001C508F">
              <w:rPr>
                <w:i w:val="0"/>
                <w:iCs/>
                <w:sz w:val="22"/>
                <w:lang w:val="lt-LT"/>
              </w:rPr>
              <w:t>taskaitiniu laikotarpiu buvo perkelt</w:t>
            </w:r>
            <w:r w:rsidR="006832E0">
              <w:rPr>
                <w:i w:val="0"/>
                <w:iCs/>
                <w:sz w:val="22"/>
                <w:lang w:val="lt-LT"/>
              </w:rPr>
              <w:t>i</w:t>
            </w:r>
            <w:r w:rsidR="00312696" w:rsidRPr="001C508F">
              <w:rPr>
                <w:i w:val="0"/>
                <w:iCs/>
                <w:sz w:val="22"/>
                <w:lang w:val="lt-LT"/>
              </w:rPr>
              <w:t xml:space="preserve"> </w:t>
            </w:r>
            <w:r w:rsidR="006832E0">
              <w:rPr>
                <w:i w:val="0"/>
                <w:iCs/>
                <w:sz w:val="22"/>
                <w:lang w:val="lt-LT"/>
              </w:rPr>
              <w:t xml:space="preserve">5 </w:t>
            </w:r>
            <w:r w:rsidR="00312696" w:rsidRPr="001C508F">
              <w:rPr>
                <w:i w:val="0"/>
                <w:iCs/>
                <w:sz w:val="22"/>
                <w:lang w:val="lt-LT"/>
              </w:rPr>
              <w:t>asmen</w:t>
            </w:r>
            <w:r w:rsidR="006832E0">
              <w:rPr>
                <w:i w:val="0"/>
                <w:iCs/>
                <w:sz w:val="22"/>
                <w:lang w:val="lt-LT"/>
              </w:rPr>
              <w:t xml:space="preserve">ys </w:t>
            </w:r>
            <w:r w:rsidR="00312696" w:rsidRPr="001C508F">
              <w:rPr>
                <w:i w:val="0"/>
                <w:iCs/>
                <w:sz w:val="22"/>
                <w:lang w:val="lt-LT"/>
              </w:rPr>
              <w:t xml:space="preserve">pagal </w:t>
            </w:r>
            <w:r>
              <w:rPr>
                <w:i w:val="0"/>
                <w:iCs/>
                <w:sz w:val="22"/>
                <w:lang w:val="lt-LT"/>
              </w:rPr>
              <w:t>KT4.</w:t>
            </w:r>
            <w:r w:rsidR="00A82EC9">
              <w:rPr>
                <w:i w:val="0"/>
                <w:iCs/>
                <w:sz w:val="22"/>
                <w:lang w:val="lt-LT"/>
              </w:rPr>
              <w:t xml:space="preserve"> Tikimasi juos</w:t>
            </w:r>
            <w:r>
              <w:rPr>
                <w:i w:val="0"/>
                <w:iCs/>
                <w:sz w:val="22"/>
                <w:lang w:val="lt-LT"/>
              </w:rPr>
              <w:t xml:space="preserve"> deklaruoti ateinančiu ataskaitiniu laikotarpiu.</w:t>
            </w:r>
          </w:p>
          <w:p w14:paraId="57CCD029" w14:textId="77777777" w:rsidR="00CD270D" w:rsidRPr="001C508F" w:rsidRDefault="00CD270D" w:rsidP="002A726D">
            <w:pPr>
              <w:pStyle w:val="Personnequisigne"/>
              <w:jc w:val="both"/>
              <w:rPr>
                <w:i w:val="0"/>
                <w:iCs/>
                <w:sz w:val="22"/>
                <w:lang w:val="lt-LT"/>
              </w:rPr>
            </w:pPr>
          </w:p>
          <w:p w14:paraId="181154BF" w14:textId="0F37CF7A" w:rsidR="00CD270D" w:rsidRPr="001C508F" w:rsidRDefault="00CB7721" w:rsidP="002A726D">
            <w:pPr>
              <w:pStyle w:val="Personnequisigne"/>
              <w:jc w:val="both"/>
              <w:rPr>
                <w:i w:val="0"/>
                <w:iCs/>
                <w:sz w:val="22"/>
                <w:lang w:val="lt-LT"/>
              </w:rPr>
            </w:pPr>
            <w:r w:rsidRPr="001C508F">
              <w:rPr>
                <w:i w:val="0"/>
                <w:iCs/>
                <w:sz w:val="22"/>
                <w:lang w:val="lt-LT"/>
              </w:rPr>
              <w:t>Nėra numatytas projektų etapavimas</w:t>
            </w:r>
            <w:r w:rsidR="00CD270D" w:rsidRPr="001C508F">
              <w:rPr>
                <w:i w:val="0"/>
                <w:iCs/>
                <w:sz w:val="22"/>
                <w:lang w:val="lt-LT"/>
              </w:rPr>
              <w:t>.</w:t>
            </w:r>
          </w:p>
          <w:p w14:paraId="6BECEF23" w14:textId="77777777" w:rsidR="00CD270D" w:rsidRPr="001C508F" w:rsidRDefault="00CD270D" w:rsidP="002A726D">
            <w:pPr>
              <w:pStyle w:val="Personnequisigne"/>
              <w:jc w:val="both"/>
              <w:rPr>
                <w:i w:val="0"/>
                <w:iCs/>
                <w:sz w:val="22"/>
                <w:lang w:val="lt-LT"/>
              </w:rPr>
            </w:pPr>
          </w:p>
          <w:p w14:paraId="7B9F040D" w14:textId="77C667F7" w:rsidR="00CD270D" w:rsidRPr="001C508F" w:rsidRDefault="00CD270D" w:rsidP="002A726D">
            <w:pPr>
              <w:pStyle w:val="Personnequisigne"/>
              <w:jc w:val="both"/>
              <w:rPr>
                <w:b/>
                <w:bCs/>
                <w:i w:val="0"/>
                <w:iCs/>
                <w:sz w:val="22"/>
                <w:lang w:val="lt-LT"/>
              </w:rPr>
            </w:pPr>
            <w:r w:rsidRPr="001C508F">
              <w:rPr>
                <w:b/>
                <w:bCs/>
                <w:i w:val="0"/>
                <w:iCs/>
                <w:sz w:val="22"/>
                <w:lang w:val="lt-LT"/>
              </w:rPr>
              <w:t xml:space="preserve">2. </w:t>
            </w:r>
            <w:r w:rsidR="00E279AC">
              <w:rPr>
                <w:b/>
                <w:bCs/>
                <w:i w:val="0"/>
                <w:iCs/>
                <w:sz w:val="22"/>
                <w:lang w:val="lt-LT"/>
              </w:rPr>
              <w:t>PAPILDOMUMAS</w:t>
            </w:r>
          </w:p>
          <w:p w14:paraId="5198730A" w14:textId="328A48B6" w:rsidR="009A196C" w:rsidRPr="003A2765" w:rsidRDefault="007962A7" w:rsidP="005C5EE4">
            <w:pPr>
              <w:pStyle w:val="Personnequisigne"/>
              <w:jc w:val="both"/>
              <w:rPr>
                <w:rFonts w:eastAsia="Times New Roman"/>
                <w:i w:val="0"/>
                <w:iCs/>
                <w:sz w:val="22"/>
                <w:lang w:val="lt-LT"/>
              </w:rPr>
            </w:pPr>
            <w:r w:rsidRPr="003A2765">
              <w:rPr>
                <w:i w:val="0"/>
                <w:iCs/>
                <w:sz w:val="22"/>
                <w:lang w:val="lt-LT"/>
              </w:rPr>
              <w:t>Suderinamumas su kitomis programomis ataskaitiniais metais buvo užtikrinamas įgyvendinant Reglamento (ES) 2021/1060 8 str. numatytą partnerystės principą</w:t>
            </w:r>
            <w:r w:rsidR="001C1E75" w:rsidRPr="003A2765">
              <w:rPr>
                <w:i w:val="0"/>
                <w:iCs/>
                <w:sz w:val="22"/>
                <w:lang w:val="lt-LT"/>
              </w:rPr>
              <w:t xml:space="preserve">. </w:t>
            </w:r>
            <w:r w:rsidR="005C5EE4" w:rsidRPr="005C5EE4">
              <w:rPr>
                <w:i w:val="0"/>
                <w:iCs/>
                <w:sz w:val="22"/>
                <w:lang w:val="lt-LT"/>
              </w:rPr>
              <w:t>Pagrindinis instrumentas, užtikrin</w:t>
            </w:r>
            <w:r w:rsidR="00E6332A">
              <w:rPr>
                <w:i w:val="0"/>
                <w:iCs/>
                <w:sz w:val="22"/>
                <w:lang w:val="lt-LT"/>
              </w:rPr>
              <w:t xml:space="preserve">antis </w:t>
            </w:r>
            <w:r w:rsidR="005C5EE4" w:rsidRPr="005C5EE4">
              <w:rPr>
                <w:i w:val="0"/>
                <w:iCs/>
                <w:sz w:val="22"/>
                <w:lang w:val="lt-LT"/>
              </w:rPr>
              <w:t>PMIF suderinamumą su kitais finansiniais instrumentais</w:t>
            </w:r>
            <w:r w:rsidR="00E6332A">
              <w:rPr>
                <w:i w:val="0"/>
                <w:iCs/>
                <w:sz w:val="22"/>
                <w:lang w:val="lt-LT"/>
              </w:rPr>
              <w:t>,</w:t>
            </w:r>
            <w:r w:rsidR="005C5EE4" w:rsidRPr="005C5EE4">
              <w:rPr>
                <w:i w:val="0"/>
                <w:iCs/>
                <w:sz w:val="22"/>
                <w:lang w:val="lt-LT"/>
              </w:rPr>
              <w:t xml:space="preserve"> yra PMIF Stebėsenos komitetas. </w:t>
            </w:r>
            <w:r w:rsidR="00E6332A">
              <w:rPr>
                <w:i w:val="0"/>
                <w:iCs/>
                <w:sz w:val="22"/>
                <w:lang w:val="lt-LT"/>
              </w:rPr>
              <w:t xml:space="preserve">Be to, </w:t>
            </w:r>
            <w:r w:rsidR="00A82EC9">
              <w:rPr>
                <w:i w:val="0"/>
                <w:iCs/>
                <w:sz w:val="22"/>
                <w:lang w:val="lt-LT"/>
              </w:rPr>
              <w:t>S</w:t>
            </w:r>
            <w:r w:rsidR="005C5EE4" w:rsidRPr="005C5EE4">
              <w:rPr>
                <w:i w:val="0"/>
                <w:iCs/>
                <w:sz w:val="22"/>
                <w:lang w:val="lt-LT"/>
              </w:rPr>
              <w:t xml:space="preserve">ocialinės apsaugos ir darbo ministerija yra atsakinga už Europos pagalbos labiausiai skurstantiems asmenims fondą, Europos socialinio fondo ir Europos regioninės plėtros fondų lėšomis </w:t>
            </w:r>
            <w:r w:rsidR="00EA6FAC">
              <w:rPr>
                <w:i w:val="0"/>
                <w:iCs/>
                <w:sz w:val="22"/>
                <w:lang w:val="lt-LT"/>
              </w:rPr>
              <w:t xml:space="preserve">finansuojamas </w:t>
            </w:r>
            <w:r w:rsidR="0050485B">
              <w:rPr>
                <w:i w:val="0"/>
                <w:iCs/>
                <w:sz w:val="22"/>
                <w:lang w:val="lt-LT"/>
              </w:rPr>
              <w:t xml:space="preserve">jai priskirtas </w:t>
            </w:r>
            <w:r w:rsidR="005C5EE4" w:rsidRPr="005C5EE4">
              <w:rPr>
                <w:i w:val="0"/>
                <w:iCs/>
                <w:sz w:val="22"/>
                <w:lang w:val="lt-LT"/>
              </w:rPr>
              <w:t>priemones.</w:t>
            </w:r>
          </w:p>
          <w:p w14:paraId="608231A1" w14:textId="77777777" w:rsidR="009A196C" w:rsidRPr="003A2765" w:rsidRDefault="009A196C" w:rsidP="002A726D">
            <w:pPr>
              <w:pStyle w:val="Personnequisigne"/>
              <w:jc w:val="both"/>
              <w:rPr>
                <w:rFonts w:eastAsia="Times New Roman"/>
                <w:i w:val="0"/>
                <w:iCs/>
                <w:sz w:val="22"/>
                <w:lang w:val="lt-LT"/>
              </w:rPr>
            </w:pPr>
          </w:p>
          <w:p w14:paraId="7DB6D603" w14:textId="16541F01" w:rsidR="009A196C" w:rsidRPr="003A2765" w:rsidRDefault="009A196C" w:rsidP="002A726D">
            <w:pPr>
              <w:pStyle w:val="Personnequisigne"/>
              <w:jc w:val="both"/>
              <w:rPr>
                <w:rFonts w:eastAsia="Times New Roman"/>
                <w:i w:val="0"/>
                <w:iCs/>
                <w:sz w:val="22"/>
                <w:lang w:val="lt-LT"/>
              </w:rPr>
            </w:pPr>
            <w:r w:rsidRPr="003A2765">
              <w:rPr>
                <w:rFonts w:eastAsia="Times New Roman"/>
                <w:i w:val="0"/>
                <w:iCs/>
                <w:sz w:val="22"/>
                <w:lang w:val="lt-LT"/>
              </w:rPr>
              <w:t>Sprendžiant iškilusius iššūkius dėl iš Ukrainos atvykusių karo pabėgėlių ataskaitiniais metais papildomumas ir sinergija buvo užtikrinami su šiomis finansavimo priemonėmis:</w:t>
            </w:r>
          </w:p>
          <w:p w14:paraId="5CCB079E" w14:textId="251629A5" w:rsidR="001347D9" w:rsidRPr="00C56215" w:rsidRDefault="009A196C" w:rsidP="002A726D">
            <w:pPr>
              <w:rPr>
                <w:rFonts w:eastAsia="Times New Roman"/>
                <w:iCs/>
                <w:sz w:val="22"/>
                <w:lang w:val="lt-LT"/>
              </w:rPr>
            </w:pPr>
            <w:r w:rsidRPr="00C56215">
              <w:rPr>
                <w:rFonts w:eastAsia="Times New Roman"/>
                <w:iCs/>
                <w:sz w:val="22"/>
                <w:lang w:val="lt-LT"/>
              </w:rPr>
              <w:t>-</w:t>
            </w:r>
            <w:r w:rsidR="00665BCD" w:rsidRPr="00C56215">
              <w:rPr>
                <w:rFonts w:eastAsia="Times New Roman"/>
                <w:iCs/>
                <w:sz w:val="22"/>
                <w:lang w:val="lt-LT"/>
              </w:rPr>
              <w:t xml:space="preserve"> </w:t>
            </w:r>
            <w:r w:rsidRPr="00C56215">
              <w:rPr>
                <w:rFonts w:eastAsia="Times New Roman"/>
                <w:iCs/>
                <w:sz w:val="22"/>
                <w:lang w:val="lt-LT"/>
              </w:rPr>
              <w:t>Europos socialinio fondo 2014</w:t>
            </w:r>
            <w:r w:rsidRPr="00983172">
              <w:rPr>
                <w:rFonts w:cstheme="minorHAnsi"/>
                <w:iCs/>
                <w:sz w:val="22"/>
                <w:lang w:val="it-IT"/>
              </w:rPr>
              <w:t>–</w:t>
            </w:r>
            <w:r w:rsidRPr="00C56215">
              <w:rPr>
                <w:rFonts w:eastAsia="Times New Roman"/>
                <w:iCs/>
                <w:sz w:val="22"/>
                <w:lang w:val="lt-LT"/>
              </w:rPr>
              <w:t xml:space="preserve">2020 m. investicijos. </w:t>
            </w:r>
            <w:r w:rsidR="00441F34" w:rsidRPr="00C56215">
              <w:rPr>
                <w:rFonts w:eastAsia="Times New Roman"/>
                <w:iCs/>
                <w:sz w:val="22"/>
                <w:lang w:val="lt-LT"/>
              </w:rPr>
              <w:t xml:space="preserve">14 mln. eurų </w:t>
            </w:r>
            <w:r w:rsidR="00665BCD" w:rsidRPr="00C56215">
              <w:rPr>
                <w:rFonts w:eastAsia="Times New Roman"/>
                <w:iCs/>
                <w:sz w:val="22"/>
                <w:lang w:val="lt-LT"/>
              </w:rPr>
              <w:t>panaudota</w:t>
            </w:r>
            <w:r w:rsidR="00441F34" w:rsidRPr="00C56215">
              <w:rPr>
                <w:rFonts w:eastAsia="Times New Roman"/>
                <w:iCs/>
                <w:sz w:val="22"/>
                <w:lang w:val="lt-LT"/>
              </w:rPr>
              <w:t xml:space="preserve"> ukrainiečių priėmimui, subsidijuojamam įdarbinimui, lietuvių kalbos mokymui ir darbuotojų gebėjimų stiprinimui</w:t>
            </w:r>
            <w:r w:rsidR="00A9578E" w:rsidRPr="00C56215">
              <w:rPr>
                <w:rFonts w:eastAsia="Times New Roman"/>
                <w:iCs/>
                <w:sz w:val="22"/>
                <w:lang w:val="lt-LT"/>
              </w:rPr>
              <w:t>.</w:t>
            </w:r>
          </w:p>
          <w:p w14:paraId="12D89D4E" w14:textId="1719FCB1" w:rsidR="00C82B1B" w:rsidRPr="00C56215" w:rsidRDefault="006B4DA2" w:rsidP="002A726D">
            <w:pPr>
              <w:rPr>
                <w:rFonts w:eastAsia="Times New Roman"/>
                <w:iCs/>
                <w:sz w:val="22"/>
                <w:lang w:val="lt-LT"/>
              </w:rPr>
            </w:pPr>
            <w:r w:rsidRPr="00C56215">
              <w:rPr>
                <w:rFonts w:eastAsia="Times New Roman"/>
                <w:iCs/>
                <w:sz w:val="22"/>
                <w:lang w:val="lt-LT"/>
              </w:rPr>
              <w:t>Be to, f</w:t>
            </w:r>
            <w:r w:rsidR="00C82B1B" w:rsidRPr="00C56215">
              <w:rPr>
                <w:rFonts w:eastAsia="Times New Roman"/>
                <w:iCs/>
                <w:sz w:val="22"/>
                <w:lang w:val="lt-LT"/>
              </w:rPr>
              <w:t>inansuota 12 projekt</w:t>
            </w:r>
            <w:r w:rsidR="00665BCD" w:rsidRPr="00C56215">
              <w:rPr>
                <w:rFonts w:eastAsia="Times New Roman"/>
                <w:iCs/>
                <w:sz w:val="22"/>
                <w:lang w:val="lt-LT"/>
              </w:rPr>
              <w:t>inių idėjų</w:t>
            </w:r>
            <w:r w:rsidR="00C82B1B" w:rsidRPr="00C56215">
              <w:rPr>
                <w:rFonts w:eastAsia="Times New Roman"/>
                <w:iCs/>
                <w:sz w:val="22"/>
                <w:lang w:val="lt-LT"/>
              </w:rPr>
              <w:t>, skirtų užsieniečių, turinčių nuolatinį leidimą gyventi Lietuvoje, socialinei integracijai, siekiant didinti jų galimybes dalyvauti bendruomenėje ir darbo rinkoje.</w:t>
            </w:r>
          </w:p>
          <w:p w14:paraId="383E5E0A" w14:textId="5A8545A3" w:rsidR="009A196C" w:rsidRPr="00C56215" w:rsidRDefault="009A196C" w:rsidP="002A726D">
            <w:pPr>
              <w:rPr>
                <w:rFonts w:eastAsia="Times New Roman"/>
                <w:iCs/>
                <w:sz w:val="22"/>
                <w:lang w:val="lt-LT"/>
              </w:rPr>
            </w:pPr>
            <w:r w:rsidRPr="00C56215">
              <w:rPr>
                <w:rFonts w:eastAsia="Times New Roman"/>
                <w:iCs/>
                <w:sz w:val="22"/>
                <w:lang w:val="lt-LT"/>
              </w:rPr>
              <w:t>-</w:t>
            </w:r>
            <w:r w:rsidR="00665BCD" w:rsidRPr="00C56215">
              <w:rPr>
                <w:rFonts w:eastAsia="Times New Roman"/>
                <w:iCs/>
                <w:sz w:val="22"/>
                <w:lang w:val="lt-LT"/>
              </w:rPr>
              <w:t xml:space="preserve"> </w:t>
            </w:r>
            <w:r w:rsidRPr="00C56215">
              <w:rPr>
                <w:rFonts w:eastAsia="Times New Roman"/>
                <w:iCs/>
                <w:sz w:val="22"/>
                <w:lang w:val="lt-LT"/>
              </w:rPr>
              <w:t>Europos Sąjungos investicijų 2021–2027 m. nacionalinė programa. Migrantai yra tikslinė grupė Europos socialinio fondo ir Europos regioninės plėtros fondo investicij</w:t>
            </w:r>
            <w:r w:rsidR="00743E1C" w:rsidRPr="00C56215">
              <w:rPr>
                <w:rFonts w:eastAsia="Times New Roman"/>
                <w:iCs/>
                <w:sz w:val="22"/>
                <w:lang w:val="lt-LT"/>
              </w:rPr>
              <w:t>ose.</w:t>
            </w:r>
          </w:p>
          <w:p w14:paraId="64BB6FB7" w14:textId="45CD71C1" w:rsidR="009A196C" w:rsidRPr="003A2765" w:rsidRDefault="009A196C" w:rsidP="002A726D">
            <w:pPr>
              <w:rPr>
                <w:rFonts w:eastAsia="Times New Roman"/>
                <w:iCs/>
                <w:sz w:val="22"/>
                <w:lang w:val="lt-LT"/>
              </w:rPr>
            </w:pPr>
            <w:r w:rsidRPr="00C56215">
              <w:rPr>
                <w:rFonts w:eastAsia="Times New Roman"/>
                <w:iCs/>
                <w:sz w:val="22"/>
                <w:lang w:val="lt-LT"/>
              </w:rPr>
              <w:t>-</w:t>
            </w:r>
            <w:r w:rsidR="00665BCD" w:rsidRPr="00C56215">
              <w:rPr>
                <w:rFonts w:eastAsia="Times New Roman"/>
                <w:iCs/>
                <w:sz w:val="22"/>
                <w:lang w:val="lt-LT"/>
              </w:rPr>
              <w:t xml:space="preserve"> </w:t>
            </w:r>
            <w:r w:rsidRPr="00C56215">
              <w:rPr>
                <w:rFonts w:eastAsia="Times New Roman"/>
                <w:iCs/>
                <w:sz w:val="22"/>
                <w:lang w:val="lt-LT"/>
              </w:rPr>
              <w:t>Europos pagalbos labiausiai skurstantiems asmenims fondo 2014–2020 ir 2021–2027 m. nacionalinės programos</w:t>
            </w:r>
            <w:r w:rsidR="00743E1C" w:rsidRPr="00C56215">
              <w:rPr>
                <w:rFonts w:eastAsia="Times New Roman"/>
                <w:iCs/>
                <w:sz w:val="22"/>
                <w:lang w:val="lt-LT"/>
              </w:rPr>
              <w:t xml:space="preserve"> </w:t>
            </w:r>
            <w:r w:rsidRPr="00C56215">
              <w:rPr>
                <w:rFonts w:eastAsia="Times New Roman"/>
                <w:iCs/>
                <w:sz w:val="22"/>
                <w:lang w:val="lt-LT"/>
              </w:rPr>
              <w:t>teikiamomis paslaugomis</w:t>
            </w:r>
            <w:r w:rsidRPr="003A2765">
              <w:rPr>
                <w:rFonts w:eastAsia="Times New Roman"/>
                <w:iCs/>
                <w:sz w:val="22"/>
                <w:lang w:val="lt-LT"/>
              </w:rPr>
              <w:t xml:space="preserve"> gali pasinaudoti ir trečiųjų šalių piliečiai.</w:t>
            </w:r>
          </w:p>
          <w:p w14:paraId="3829C4D0" w14:textId="48C5D628" w:rsidR="00CD270D" w:rsidRDefault="00EA6FAC" w:rsidP="002A726D">
            <w:pPr>
              <w:pStyle w:val="Personnequisigne"/>
              <w:jc w:val="both"/>
              <w:rPr>
                <w:rFonts w:eastAsia="Times New Roman"/>
                <w:i w:val="0"/>
                <w:iCs/>
                <w:sz w:val="22"/>
                <w:lang w:val="lt-LT"/>
              </w:rPr>
            </w:pPr>
            <w:r w:rsidRPr="00EA6FAC">
              <w:rPr>
                <w:rFonts w:eastAsia="Times New Roman"/>
                <w:i w:val="0"/>
                <w:iCs/>
                <w:sz w:val="22"/>
                <w:lang w:val="lt-LT"/>
              </w:rPr>
              <w:lastRenderedPageBreak/>
              <w:t xml:space="preserve">PMIF papildomumas </w:t>
            </w:r>
            <w:r w:rsidR="001347D9">
              <w:rPr>
                <w:rFonts w:eastAsia="Times New Roman"/>
                <w:i w:val="0"/>
                <w:iCs/>
                <w:sz w:val="22"/>
                <w:lang w:val="lt-LT"/>
              </w:rPr>
              <w:t xml:space="preserve">su </w:t>
            </w:r>
            <w:r w:rsidR="001347D9" w:rsidRPr="00EA6FAC">
              <w:rPr>
                <w:rFonts w:eastAsia="Times New Roman"/>
                <w:i w:val="0"/>
                <w:iCs/>
                <w:sz w:val="22"/>
                <w:lang w:val="lt-LT"/>
              </w:rPr>
              <w:t>Šveicarijos ir Lietuvos bendradarbiavimo program</w:t>
            </w:r>
            <w:r w:rsidR="001347D9">
              <w:rPr>
                <w:rFonts w:eastAsia="Times New Roman"/>
                <w:i w:val="0"/>
                <w:iCs/>
                <w:sz w:val="22"/>
                <w:lang w:val="lt-LT"/>
              </w:rPr>
              <w:t>a</w:t>
            </w:r>
            <w:r w:rsidR="001347D9" w:rsidRPr="00EA6FAC">
              <w:rPr>
                <w:rFonts w:eastAsia="Times New Roman"/>
                <w:i w:val="0"/>
                <w:iCs/>
                <w:sz w:val="22"/>
                <w:lang w:val="lt-LT"/>
              </w:rPr>
              <w:t xml:space="preserve"> ir Europos ekonominės erdvės ir Norvegijos finansinių mechanizm</w:t>
            </w:r>
            <w:r w:rsidR="001347D9">
              <w:rPr>
                <w:rFonts w:eastAsia="Times New Roman"/>
                <w:i w:val="0"/>
                <w:iCs/>
                <w:sz w:val="22"/>
                <w:lang w:val="lt-LT"/>
              </w:rPr>
              <w:t>ais</w:t>
            </w:r>
            <w:r w:rsidR="001347D9" w:rsidRPr="00EA6FAC">
              <w:rPr>
                <w:rFonts w:eastAsia="Times New Roman"/>
                <w:i w:val="0"/>
                <w:iCs/>
                <w:sz w:val="22"/>
                <w:lang w:val="lt-LT"/>
              </w:rPr>
              <w:t xml:space="preserve"> </w:t>
            </w:r>
            <w:r w:rsidRPr="00EA6FAC">
              <w:rPr>
                <w:rFonts w:eastAsia="Times New Roman"/>
                <w:i w:val="0"/>
                <w:iCs/>
                <w:sz w:val="22"/>
                <w:lang w:val="lt-LT"/>
              </w:rPr>
              <w:t>užtikrin</w:t>
            </w:r>
            <w:r>
              <w:rPr>
                <w:rFonts w:eastAsia="Times New Roman"/>
                <w:i w:val="0"/>
                <w:iCs/>
                <w:sz w:val="22"/>
                <w:lang w:val="lt-LT"/>
              </w:rPr>
              <w:t>amas</w:t>
            </w:r>
            <w:r w:rsidRPr="00EA6FAC">
              <w:rPr>
                <w:rFonts w:eastAsia="Times New Roman"/>
                <w:i w:val="0"/>
                <w:iCs/>
                <w:sz w:val="22"/>
                <w:lang w:val="lt-LT"/>
              </w:rPr>
              <w:t xml:space="preserve"> bendradarbiaujant su Finansų ministerija ir Centrine projektų valdymo agentūra. Norvegijos finansinis mechanizm</w:t>
            </w:r>
            <w:r>
              <w:rPr>
                <w:rFonts w:eastAsia="Times New Roman"/>
                <w:i w:val="0"/>
                <w:iCs/>
                <w:sz w:val="22"/>
                <w:lang w:val="lt-LT"/>
              </w:rPr>
              <w:t xml:space="preserve">o lėšomis </w:t>
            </w:r>
            <w:r w:rsidRPr="00EA6FAC">
              <w:rPr>
                <w:rFonts w:eastAsia="Times New Roman"/>
                <w:i w:val="0"/>
                <w:iCs/>
                <w:sz w:val="22"/>
                <w:lang w:val="lt-LT"/>
              </w:rPr>
              <w:t>finansuoja</w:t>
            </w:r>
            <w:r>
              <w:rPr>
                <w:rFonts w:eastAsia="Times New Roman"/>
                <w:i w:val="0"/>
                <w:iCs/>
                <w:sz w:val="22"/>
                <w:lang w:val="lt-LT"/>
              </w:rPr>
              <w:t>ma</w:t>
            </w:r>
            <w:r w:rsidRPr="00EA6FAC">
              <w:rPr>
                <w:rFonts w:eastAsia="Times New Roman"/>
                <w:i w:val="0"/>
                <w:iCs/>
                <w:sz w:val="22"/>
                <w:lang w:val="lt-LT"/>
              </w:rPr>
              <w:t xml:space="preserve"> lietuvių kalbos kurs</w:t>
            </w:r>
            <w:r>
              <w:rPr>
                <w:rFonts w:eastAsia="Times New Roman"/>
                <w:i w:val="0"/>
                <w:iCs/>
                <w:sz w:val="22"/>
                <w:lang w:val="lt-LT"/>
              </w:rPr>
              <w:t>ai u</w:t>
            </w:r>
            <w:r w:rsidRPr="00EA6FAC">
              <w:rPr>
                <w:rFonts w:eastAsia="Times New Roman"/>
                <w:i w:val="0"/>
                <w:iCs/>
                <w:sz w:val="22"/>
                <w:lang w:val="lt-LT"/>
              </w:rPr>
              <w:t>krainiečiams</w:t>
            </w:r>
            <w:r>
              <w:rPr>
                <w:rFonts w:eastAsia="Times New Roman"/>
                <w:i w:val="0"/>
                <w:iCs/>
                <w:sz w:val="22"/>
                <w:lang w:val="lt-LT"/>
              </w:rPr>
              <w:t>.</w:t>
            </w:r>
          </w:p>
          <w:p w14:paraId="3D0071C2" w14:textId="77777777" w:rsidR="00EA6FAC" w:rsidRPr="00EA6FAC" w:rsidRDefault="00EA6FAC" w:rsidP="00EA6FAC">
            <w:pPr>
              <w:rPr>
                <w:rFonts w:eastAsia="Times New Roman"/>
                <w:iCs/>
                <w:sz w:val="22"/>
                <w:lang w:val="lt-LT"/>
              </w:rPr>
            </w:pPr>
          </w:p>
          <w:p w14:paraId="3DF06D5B" w14:textId="4D8DE5E5" w:rsidR="0041739F" w:rsidRPr="001C508F" w:rsidRDefault="00A82EC9" w:rsidP="0041739F">
            <w:pPr>
              <w:pStyle w:val="Personnequisigne"/>
              <w:jc w:val="both"/>
              <w:rPr>
                <w:b/>
                <w:bCs/>
                <w:i w:val="0"/>
                <w:iCs/>
                <w:sz w:val="22"/>
                <w:lang w:val="lt-LT"/>
              </w:rPr>
            </w:pPr>
            <w:r>
              <w:rPr>
                <w:b/>
                <w:bCs/>
                <w:i w:val="0"/>
                <w:iCs/>
                <w:sz w:val="22"/>
                <w:lang w:val="lt-LT"/>
              </w:rPr>
              <w:t xml:space="preserve">3. </w:t>
            </w:r>
            <w:r w:rsidR="0041739F">
              <w:rPr>
                <w:b/>
                <w:bCs/>
                <w:i w:val="0"/>
                <w:iCs/>
                <w:sz w:val="22"/>
                <w:lang w:val="lt-LT"/>
              </w:rPr>
              <w:t>SĄJUNGOS ACQUIS ĮGYVENDINIMAS</w:t>
            </w:r>
          </w:p>
          <w:p w14:paraId="2D3FF720" w14:textId="6B424C7E" w:rsidR="00CD270D" w:rsidRPr="006F556A" w:rsidRDefault="00A82EC9" w:rsidP="0041739F">
            <w:pPr>
              <w:pStyle w:val="Personnequisigne"/>
              <w:jc w:val="both"/>
              <w:rPr>
                <w:i w:val="0"/>
                <w:iCs/>
                <w:sz w:val="22"/>
                <w:lang w:val="lt-LT"/>
              </w:rPr>
            </w:pPr>
            <w:r>
              <w:rPr>
                <w:i w:val="0"/>
                <w:iCs/>
                <w:sz w:val="22"/>
                <w:lang w:val="lt-LT"/>
              </w:rPr>
              <w:t>A</w:t>
            </w:r>
            <w:r w:rsidR="003B1F28" w:rsidRPr="006F556A">
              <w:rPr>
                <w:i w:val="0"/>
                <w:iCs/>
                <w:sz w:val="22"/>
                <w:lang w:val="lt-LT"/>
              </w:rPr>
              <w:t>taskaitiniu laikotarpiu perkelt</w:t>
            </w:r>
            <w:r w:rsidR="007F3B5A" w:rsidRPr="006F556A">
              <w:rPr>
                <w:i w:val="0"/>
                <w:iCs/>
                <w:sz w:val="22"/>
                <w:lang w:val="lt-LT"/>
              </w:rPr>
              <w:t>i 5 prieglobsčio prašytojai</w:t>
            </w:r>
            <w:r w:rsidR="00037B1D" w:rsidRPr="006F556A">
              <w:rPr>
                <w:i w:val="0"/>
                <w:iCs/>
                <w:sz w:val="22"/>
                <w:lang w:val="lt-LT"/>
              </w:rPr>
              <w:t>.</w:t>
            </w:r>
          </w:p>
          <w:p w14:paraId="18B72EFA" w14:textId="77777777" w:rsidR="0041739F" w:rsidRPr="0041739F" w:rsidRDefault="0041739F" w:rsidP="0041739F">
            <w:pPr>
              <w:rPr>
                <w:rFonts w:eastAsia="Times New Roman"/>
                <w:iCs/>
                <w:sz w:val="22"/>
                <w:lang w:val="lt-LT"/>
              </w:rPr>
            </w:pPr>
          </w:p>
          <w:p w14:paraId="4D785B71" w14:textId="4263E53E" w:rsidR="0041739F" w:rsidRPr="0041739F" w:rsidRDefault="00A82EC9" w:rsidP="0041739F">
            <w:pPr>
              <w:pStyle w:val="Personnequisigne"/>
              <w:jc w:val="both"/>
              <w:rPr>
                <w:b/>
                <w:bCs/>
                <w:i w:val="0"/>
                <w:iCs/>
                <w:sz w:val="22"/>
                <w:lang w:val="lt-LT"/>
              </w:rPr>
            </w:pPr>
            <w:r>
              <w:rPr>
                <w:b/>
                <w:bCs/>
                <w:i w:val="0"/>
                <w:iCs/>
                <w:sz w:val="22"/>
                <w:lang w:val="lt-LT"/>
              </w:rPr>
              <w:t xml:space="preserve">4. </w:t>
            </w:r>
            <w:r w:rsidR="0041739F" w:rsidRPr="0041739F">
              <w:rPr>
                <w:b/>
                <w:bCs/>
                <w:i w:val="0"/>
                <w:iCs/>
                <w:sz w:val="22"/>
                <w:lang w:val="lt-LT"/>
              </w:rPr>
              <w:t>KOMUNIKACIJA IR MATOMUMAS</w:t>
            </w:r>
          </w:p>
          <w:p w14:paraId="6A1D1BF6" w14:textId="0A959930" w:rsidR="00062F62" w:rsidRPr="00FC0A83" w:rsidRDefault="00056087" w:rsidP="00A82EC9">
            <w:pPr>
              <w:pStyle w:val="Personnequisigne"/>
              <w:jc w:val="both"/>
              <w:rPr>
                <w:i w:val="0"/>
                <w:sz w:val="22"/>
                <w:lang w:val="lt-LT"/>
              </w:rPr>
            </w:pPr>
            <w:r w:rsidRPr="00FC0A83">
              <w:rPr>
                <w:i w:val="0"/>
                <w:sz w:val="22"/>
                <w:lang w:val="lt-LT"/>
              </w:rPr>
              <w:t>T</w:t>
            </w:r>
            <w:r w:rsidR="00062F62" w:rsidRPr="00FC0A83">
              <w:rPr>
                <w:i w:val="0"/>
                <w:sz w:val="22"/>
                <w:lang w:val="lt-LT"/>
              </w:rPr>
              <w:t>arpinė institucija organizavo 9 viešąsias konsultacijas pareiškėjams</w:t>
            </w:r>
            <w:r w:rsidR="00A9578E">
              <w:rPr>
                <w:i w:val="0"/>
                <w:sz w:val="22"/>
                <w:lang w:val="lt-LT"/>
              </w:rPr>
              <w:t xml:space="preserve">, </w:t>
            </w:r>
            <w:r w:rsidR="00062F62" w:rsidRPr="00FC0A83">
              <w:rPr>
                <w:i w:val="0"/>
                <w:sz w:val="22"/>
                <w:lang w:val="lt-LT"/>
              </w:rPr>
              <w:t xml:space="preserve">pagal poreikį vykdė informacinius susitikimus ir </w:t>
            </w:r>
            <w:r w:rsidR="004F69B5" w:rsidRPr="00FC0A83">
              <w:rPr>
                <w:i w:val="0"/>
                <w:sz w:val="22"/>
                <w:lang w:val="lt-LT"/>
              </w:rPr>
              <w:t xml:space="preserve">teikė </w:t>
            </w:r>
            <w:r w:rsidR="00062F62" w:rsidRPr="00FC0A83">
              <w:rPr>
                <w:i w:val="0"/>
                <w:sz w:val="22"/>
                <w:lang w:val="lt-LT"/>
              </w:rPr>
              <w:t>individuali</w:t>
            </w:r>
            <w:r w:rsidR="004F69B5" w:rsidRPr="00FC0A83">
              <w:rPr>
                <w:i w:val="0"/>
                <w:sz w:val="22"/>
                <w:lang w:val="lt-LT"/>
              </w:rPr>
              <w:t>a</w:t>
            </w:r>
            <w:r w:rsidR="00062F62" w:rsidRPr="00FC0A83">
              <w:rPr>
                <w:i w:val="0"/>
                <w:sz w:val="22"/>
                <w:lang w:val="lt-LT"/>
              </w:rPr>
              <w:t>s konsultacij</w:t>
            </w:r>
            <w:r w:rsidR="004F69B5" w:rsidRPr="00FC0A83">
              <w:rPr>
                <w:i w:val="0"/>
                <w:sz w:val="22"/>
                <w:lang w:val="lt-LT"/>
              </w:rPr>
              <w:t>a</w:t>
            </w:r>
            <w:r w:rsidR="00062F62" w:rsidRPr="00FC0A83">
              <w:rPr>
                <w:i w:val="0"/>
                <w:sz w:val="22"/>
                <w:lang w:val="lt-LT"/>
              </w:rPr>
              <w:t>s projektų vykdytojams.</w:t>
            </w:r>
          </w:p>
          <w:p w14:paraId="4C819953" w14:textId="48A143C7" w:rsidR="00DA3D43" w:rsidRPr="00FC0A83" w:rsidRDefault="00DA3D43" w:rsidP="004F69B5">
            <w:pPr>
              <w:pStyle w:val="Personnequisigne"/>
              <w:ind w:left="34"/>
              <w:jc w:val="both"/>
              <w:rPr>
                <w:i w:val="0"/>
                <w:sz w:val="22"/>
                <w:lang w:val="lt-LT"/>
              </w:rPr>
            </w:pPr>
            <w:r w:rsidRPr="00FC0A83">
              <w:rPr>
                <w:i w:val="0"/>
                <w:sz w:val="22"/>
                <w:lang w:val="lt-LT"/>
              </w:rPr>
              <w:t xml:space="preserve">Programos komunikacijos pareigūnas dalyvavo </w:t>
            </w:r>
            <w:proofErr w:type="spellStart"/>
            <w:r w:rsidRPr="00FC0A83">
              <w:rPr>
                <w:i w:val="0"/>
                <w:sz w:val="22"/>
                <w:lang w:val="lt-LT"/>
              </w:rPr>
              <w:t>InformEU</w:t>
            </w:r>
            <w:proofErr w:type="spellEnd"/>
            <w:r w:rsidRPr="00FC0A83">
              <w:rPr>
                <w:i w:val="0"/>
                <w:sz w:val="22"/>
                <w:lang w:val="lt-LT"/>
              </w:rPr>
              <w:t xml:space="preserve"> </w:t>
            </w:r>
            <w:proofErr w:type="spellStart"/>
            <w:r w:rsidRPr="00FC0A83">
              <w:rPr>
                <w:i w:val="0"/>
                <w:sz w:val="22"/>
                <w:lang w:val="lt-LT"/>
              </w:rPr>
              <w:t>Home</w:t>
            </w:r>
            <w:proofErr w:type="spellEnd"/>
            <w:r w:rsidRPr="00FC0A83">
              <w:rPr>
                <w:i w:val="0"/>
                <w:sz w:val="22"/>
                <w:lang w:val="lt-LT"/>
              </w:rPr>
              <w:t xml:space="preserve"> </w:t>
            </w:r>
            <w:proofErr w:type="spellStart"/>
            <w:r w:rsidRPr="00FC0A83">
              <w:rPr>
                <w:i w:val="0"/>
                <w:sz w:val="22"/>
                <w:lang w:val="lt-LT"/>
              </w:rPr>
              <w:t>Affairs</w:t>
            </w:r>
            <w:proofErr w:type="spellEnd"/>
            <w:r w:rsidRPr="00FC0A83">
              <w:rPr>
                <w:i w:val="0"/>
                <w:sz w:val="22"/>
                <w:lang w:val="lt-LT"/>
              </w:rPr>
              <w:t xml:space="preserve"> fondų tinklo susitikimuose</w:t>
            </w:r>
            <w:r w:rsidR="00743E1C">
              <w:rPr>
                <w:i w:val="0"/>
                <w:sz w:val="22"/>
                <w:lang w:val="lt-LT"/>
              </w:rPr>
              <w:t>.</w:t>
            </w:r>
          </w:p>
          <w:p w14:paraId="6FB01D83" w14:textId="6E1884FA" w:rsidR="00743E1C" w:rsidRDefault="00E6332A" w:rsidP="00743E1C">
            <w:pPr>
              <w:pStyle w:val="Personnequisigne"/>
              <w:ind w:left="34"/>
              <w:jc w:val="both"/>
              <w:rPr>
                <w:i w:val="0"/>
                <w:sz w:val="22"/>
                <w:lang w:val="lt-LT"/>
              </w:rPr>
            </w:pPr>
            <w:r>
              <w:rPr>
                <w:i w:val="0"/>
                <w:sz w:val="22"/>
                <w:lang w:val="lt-LT"/>
              </w:rPr>
              <w:t>V</w:t>
            </w:r>
            <w:r w:rsidR="00743E1C">
              <w:rPr>
                <w:i w:val="0"/>
                <w:sz w:val="22"/>
                <w:lang w:val="lt-LT"/>
              </w:rPr>
              <w:t>yk</w:t>
            </w:r>
            <w:r>
              <w:rPr>
                <w:i w:val="0"/>
                <w:sz w:val="22"/>
                <w:lang w:val="lt-LT"/>
              </w:rPr>
              <w:t>o</w:t>
            </w:r>
            <w:r w:rsidR="00743E1C">
              <w:rPr>
                <w:i w:val="0"/>
                <w:sz w:val="22"/>
                <w:lang w:val="lt-LT"/>
              </w:rPr>
              <w:t xml:space="preserve"> šie renginiai:</w:t>
            </w:r>
          </w:p>
          <w:p w14:paraId="1707EC9F" w14:textId="3640D174" w:rsidR="00DA3D43" w:rsidRPr="00FC0A83" w:rsidRDefault="00DA3D43" w:rsidP="00743E1C">
            <w:pPr>
              <w:pStyle w:val="Personnequisigne"/>
              <w:numPr>
                <w:ilvl w:val="0"/>
                <w:numId w:val="27"/>
              </w:numPr>
              <w:tabs>
                <w:tab w:val="clear" w:pos="4252"/>
                <w:tab w:val="left" w:pos="873"/>
              </w:tabs>
              <w:ind w:left="0" w:firstLine="589"/>
              <w:jc w:val="both"/>
              <w:rPr>
                <w:i w:val="0"/>
                <w:sz w:val="22"/>
                <w:lang w:val="lt-LT"/>
              </w:rPr>
            </w:pPr>
            <w:r w:rsidRPr="00FC0A83">
              <w:rPr>
                <w:i w:val="0"/>
                <w:sz w:val="22"/>
                <w:lang w:val="lt-LT"/>
              </w:rPr>
              <w:t xml:space="preserve">2024 m. birželio 19 d. Vilniuje Sapiegų rūmuose vyko </w:t>
            </w:r>
            <w:proofErr w:type="spellStart"/>
            <w:r w:rsidRPr="00FC0A83">
              <w:rPr>
                <w:i w:val="0"/>
                <w:sz w:val="22"/>
                <w:lang w:val="lt-LT"/>
              </w:rPr>
              <w:t>performansas</w:t>
            </w:r>
            <w:proofErr w:type="spellEnd"/>
            <w:r w:rsidRPr="00FC0A83">
              <w:rPr>
                <w:i w:val="0"/>
                <w:sz w:val="22"/>
                <w:lang w:val="lt-LT"/>
              </w:rPr>
              <w:t xml:space="preserve"> „</w:t>
            </w:r>
            <w:proofErr w:type="spellStart"/>
            <w:r w:rsidRPr="00FC0A83">
              <w:rPr>
                <w:i w:val="0"/>
                <w:sz w:val="22"/>
                <w:lang w:val="lt-LT"/>
              </w:rPr>
              <w:t>El</w:t>
            </w:r>
            <w:proofErr w:type="spellEnd"/>
            <w:r w:rsidRPr="00FC0A83">
              <w:rPr>
                <w:i w:val="0"/>
                <w:sz w:val="22"/>
                <w:lang w:val="lt-LT"/>
              </w:rPr>
              <w:t xml:space="preserve"> </w:t>
            </w:r>
            <w:proofErr w:type="spellStart"/>
            <w:r w:rsidRPr="00FC0A83">
              <w:rPr>
                <w:i w:val="0"/>
                <w:sz w:val="22"/>
                <w:lang w:val="lt-LT"/>
              </w:rPr>
              <w:t>Dorado</w:t>
            </w:r>
            <w:proofErr w:type="spellEnd"/>
            <w:r w:rsidRPr="00FC0A83">
              <w:rPr>
                <w:i w:val="0"/>
                <w:sz w:val="22"/>
                <w:lang w:val="lt-LT"/>
              </w:rPr>
              <w:t>”, siek</w:t>
            </w:r>
            <w:r w:rsidR="004F09B0">
              <w:rPr>
                <w:i w:val="0"/>
                <w:sz w:val="22"/>
                <w:lang w:val="lt-LT"/>
              </w:rPr>
              <w:t>iant</w:t>
            </w:r>
            <w:r w:rsidRPr="00FC0A83">
              <w:rPr>
                <w:i w:val="0"/>
                <w:sz w:val="22"/>
                <w:lang w:val="lt-LT"/>
              </w:rPr>
              <w:t xml:space="preserve"> atkreipti dėmesį į pabėgėlių krizę, jų patiriamus iššūkius bei biurokratines kliūtis </w:t>
            </w:r>
            <w:r w:rsidR="004F09B0">
              <w:rPr>
                <w:i w:val="0"/>
                <w:sz w:val="22"/>
                <w:lang w:val="lt-LT"/>
              </w:rPr>
              <w:t>ir</w:t>
            </w:r>
            <w:r w:rsidRPr="00FC0A83">
              <w:rPr>
                <w:i w:val="0"/>
                <w:sz w:val="22"/>
                <w:lang w:val="lt-LT"/>
              </w:rPr>
              <w:t xml:space="preserve"> kultūrinius barjerus. </w:t>
            </w:r>
            <w:r w:rsidR="001C5F70">
              <w:rPr>
                <w:i w:val="0"/>
                <w:sz w:val="22"/>
                <w:lang w:val="lt-LT"/>
              </w:rPr>
              <w:t>V</w:t>
            </w:r>
            <w:r w:rsidRPr="00FC0A83">
              <w:rPr>
                <w:i w:val="0"/>
                <w:sz w:val="22"/>
                <w:lang w:val="lt-LT"/>
              </w:rPr>
              <w:t>yko diskusija „Migracija jaunų kūrėjų akimis: iššūkiai ir galimybės“.</w:t>
            </w:r>
          </w:p>
          <w:p w14:paraId="1C221A1C" w14:textId="7E144807" w:rsidR="00DA3D43" w:rsidRPr="00FC0A83" w:rsidRDefault="00DA3D43" w:rsidP="00DA3D43">
            <w:pPr>
              <w:pStyle w:val="Personnequisigne"/>
              <w:numPr>
                <w:ilvl w:val="0"/>
                <w:numId w:val="28"/>
              </w:numPr>
              <w:tabs>
                <w:tab w:val="clear" w:pos="4252"/>
                <w:tab w:val="left" w:pos="1014"/>
              </w:tabs>
              <w:ind w:left="22" w:firstLine="567"/>
              <w:jc w:val="both"/>
              <w:rPr>
                <w:i w:val="0"/>
                <w:sz w:val="22"/>
                <w:lang w:val="lt-LT"/>
              </w:rPr>
            </w:pPr>
            <w:r w:rsidRPr="00FC0A83">
              <w:rPr>
                <w:i w:val="0"/>
                <w:sz w:val="22"/>
                <w:lang w:val="lt-LT"/>
              </w:rPr>
              <w:t>2024 m. birželio 20 d. Vilniaus Bernardinų kiemelyje vyko nemokamas ir atviras visiems pabėgėlių dienos renginys „Kultūrų rimtu: pasaulinė pabėgėlių diena“.</w:t>
            </w:r>
            <w:r w:rsidR="00E6332A">
              <w:rPr>
                <w:i w:val="0"/>
                <w:sz w:val="22"/>
                <w:lang w:val="lt-LT"/>
              </w:rPr>
              <w:t xml:space="preserve"> </w:t>
            </w:r>
            <w:r w:rsidR="006B4DA2">
              <w:rPr>
                <w:i w:val="0"/>
                <w:sz w:val="22"/>
                <w:lang w:val="lt-LT"/>
              </w:rPr>
              <w:t>Daugiau informacijos:</w:t>
            </w:r>
            <w:r w:rsidRPr="00FC0A83">
              <w:rPr>
                <w:i w:val="0"/>
                <w:sz w:val="22"/>
                <w:lang w:val="lt-LT"/>
              </w:rPr>
              <w:t xml:space="preserve"> </w:t>
            </w:r>
            <w:hyperlink r:id="rId12" w:history="1">
              <w:r w:rsidRPr="00FC0A83">
                <w:rPr>
                  <w:rStyle w:val="Hipersaitas"/>
                  <w:i w:val="0"/>
                  <w:sz w:val="22"/>
                  <w:lang w:val="lt-LT"/>
                </w:rPr>
                <w:t>KULTŪRŲ RITMU 2024 | CULTURAL RHYTHMS 2024 | Facebook</w:t>
              </w:r>
            </w:hyperlink>
          </w:p>
          <w:p w14:paraId="471605F7" w14:textId="77777777" w:rsidR="006A3FA3" w:rsidRPr="00FC0A83" w:rsidRDefault="006A3FA3" w:rsidP="002A726D">
            <w:pPr>
              <w:pStyle w:val="Institutionquisigne"/>
              <w:spacing w:before="0"/>
              <w:rPr>
                <w:sz w:val="22"/>
                <w:lang w:val="lt-LT"/>
              </w:rPr>
            </w:pPr>
          </w:p>
          <w:p w14:paraId="71C2D0EF" w14:textId="224CC259" w:rsidR="00DA3D43" w:rsidRPr="00FC0A83" w:rsidRDefault="00DA3D43" w:rsidP="00DA3D43">
            <w:pPr>
              <w:pStyle w:val="Personnequisigne"/>
              <w:jc w:val="both"/>
              <w:rPr>
                <w:i w:val="0"/>
                <w:iCs/>
                <w:sz w:val="22"/>
                <w:lang w:val="lt-LT"/>
              </w:rPr>
            </w:pPr>
            <w:r w:rsidRPr="00FC0A83">
              <w:rPr>
                <w:i w:val="0"/>
                <w:iCs/>
                <w:sz w:val="22"/>
                <w:lang w:val="lt-LT"/>
              </w:rPr>
              <w:t>Bendras interneto portalas, numatytas Reglamento (ES) 2021/1060 46 (b) str.:</w:t>
            </w:r>
          </w:p>
          <w:p w14:paraId="59D66226" w14:textId="77777777" w:rsidR="00DA3D43" w:rsidRPr="00FC0A83" w:rsidRDefault="00DA3D43" w:rsidP="00DA3D43">
            <w:pPr>
              <w:pStyle w:val="Personnequisigne"/>
              <w:jc w:val="both"/>
              <w:rPr>
                <w:i w:val="0"/>
                <w:iCs/>
                <w:sz w:val="22"/>
                <w:lang w:val="lt-LT"/>
              </w:rPr>
            </w:pPr>
            <w:hyperlink r:id="rId13" w:history="1">
              <w:r w:rsidRPr="00FC0A83">
                <w:rPr>
                  <w:rStyle w:val="Hipersaitas"/>
                  <w:i w:val="0"/>
                  <w:iCs/>
                  <w:sz w:val="22"/>
                  <w:lang w:val="lt-LT"/>
                </w:rPr>
                <w:t>https://lrv.lt/lt/es-fondu-investicijos-lietuvoje-2021-2027-m</w:t>
              </w:r>
            </w:hyperlink>
          </w:p>
          <w:p w14:paraId="41711D23" w14:textId="77777777" w:rsidR="00DA3D43" w:rsidRPr="00FC0A83" w:rsidRDefault="00DA3D43" w:rsidP="00DA3D43">
            <w:pPr>
              <w:pStyle w:val="Personnequisigne"/>
              <w:ind w:left="306" w:hanging="306"/>
              <w:jc w:val="both"/>
              <w:rPr>
                <w:i w:val="0"/>
                <w:iCs/>
                <w:sz w:val="22"/>
                <w:lang w:val="lt-LT"/>
              </w:rPr>
            </w:pPr>
          </w:p>
          <w:p w14:paraId="1080396E" w14:textId="422BA8C2" w:rsidR="00DA3D43" w:rsidRPr="00FC0A83" w:rsidRDefault="00DA3D43" w:rsidP="00DA3D43">
            <w:pPr>
              <w:pStyle w:val="Personnequisigne"/>
              <w:jc w:val="both"/>
              <w:rPr>
                <w:i w:val="0"/>
                <w:iCs/>
                <w:sz w:val="22"/>
                <w:lang w:val="lt-LT"/>
              </w:rPr>
            </w:pPr>
            <w:r w:rsidRPr="00FC0A83">
              <w:rPr>
                <w:i w:val="0"/>
                <w:iCs/>
                <w:sz w:val="22"/>
                <w:lang w:val="lt-LT"/>
              </w:rPr>
              <w:t>Vadovaujan</w:t>
            </w:r>
            <w:r w:rsidR="006B4DA2">
              <w:rPr>
                <w:i w:val="0"/>
                <w:iCs/>
                <w:sz w:val="22"/>
                <w:lang w:val="lt-LT"/>
              </w:rPr>
              <w:t>čios</w:t>
            </w:r>
            <w:r w:rsidR="0061485A">
              <w:rPr>
                <w:i w:val="0"/>
                <w:iCs/>
                <w:sz w:val="22"/>
                <w:lang w:val="lt-LT"/>
              </w:rPr>
              <w:t>ios</w:t>
            </w:r>
            <w:r w:rsidR="006B4DA2">
              <w:rPr>
                <w:i w:val="0"/>
                <w:iCs/>
                <w:sz w:val="22"/>
                <w:lang w:val="lt-LT"/>
              </w:rPr>
              <w:t xml:space="preserve"> institucijos interneto svetainė:</w:t>
            </w:r>
          </w:p>
          <w:p w14:paraId="3CCE202A" w14:textId="2227DA79" w:rsidR="00CD270D" w:rsidRPr="006F556A" w:rsidRDefault="00DA3D43" w:rsidP="00DA3D43">
            <w:pPr>
              <w:pStyle w:val="Personnequisigne"/>
              <w:jc w:val="both"/>
              <w:rPr>
                <w:i w:val="0"/>
                <w:iCs/>
                <w:sz w:val="22"/>
                <w:lang w:val="lt-LT"/>
              </w:rPr>
            </w:pPr>
            <w:hyperlink r:id="rId14" w:history="1">
              <w:r w:rsidRPr="00FC0A83">
                <w:rPr>
                  <w:rStyle w:val="Hipersaitas"/>
                  <w:i w:val="0"/>
                  <w:iCs/>
                  <w:sz w:val="22"/>
                  <w:lang w:val="lt-LT"/>
                </w:rPr>
                <w:t>https://pmif.lt/</w:t>
              </w:r>
            </w:hyperlink>
          </w:p>
          <w:p w14:paraId="2E8CB24A" w14:textId="77777777" w:rsidR="00DA3D43" w:rsidRPr="006F556A" w:rsidRDefault="00DA3D43" w:rsidP="00DA3D43">
            <w:pPr>
              <w:pStyle w:val="Personnequisigne"/>
              <w:ind w:left="306" w:hanging="306"/>
              <w:jc w:val="both"/>
              <w:rPr>
                <w:lang w:val="lt-LT"/>
              </w:rPr>
            </w:pPr>
          </w:p>
          <w:p w14:paraId="2A64B945" w14:textId="30B93870" w:rsidR="0041739F" w:rsidRDefault="00A82EC9" w:rsidP="007751EF">
            <w:pPr>
              <w:rPr>
                <w:rFonts w:eastAsia="Times New Roman"/>
                <w:b/>
                <w:bCs/>
                <w:iCs/>
                <w:sz w:val="22"/>
                <w:lang w:val="lt-LT"/>
              </w:rPr>
            </w:pPr>
            <w:r>
              <w:rPr>
                <w:rFonts w:eastAsia="Times New Roman"/>
                <w:b/>
                <w:bCs/>
                <w:iCs/>
                <w:sz w:val="22"/>
                <w:lang w:val="lt-LT"/>
              </w:rPr>
              <w:t xml:space="preserve">5. </w:t>
            </w:r>
            <w:r w:rsidR="0041739F" w:rsidRPr="0041739F">
              <w:rPr>
                <w:rFonts w:eastAsia="Times New Roman"/>
                <w:b/>
                <w:bCs/>
                <w:iCs/>
                <w:sz w:val="22"/>
                <w:lang w:val="lt-LT"/>
              </w:rPr>
              <w:t>REIKIAMOS SĄLYGOS IR HORIZONTALIEJI PRINCIPAI</w:t>
            </w:r>
          </w:p>
          <w:p w14:paraId="475B8827" w14:textId="1214064A" w:rsidR="007751EF" w:rsidRPr="00C676B4" w:rsidRDefault="007751EF" w:rsidP="007751EF">
            <w:pPr>
              <w:rPr>
                <w:rFonts w:eastAsia="Times New Roman"/>
                <w:iCs/>
                <w:sz w:val="22"/>
                <w:lang w:val="lt-LT"/>
              </w:rPr>
            </w:pPr>
            <w:r w:rsidRPr="00196D3E">
              <w:rPr>
                <w:rFonts w:eastAsia="Times New Roman"/>
                <w:iCs/>
                <w:sz w:val="22"/>
                <w:lang w:val="lt-LT"/>
              </w:rPr>
              <w:t>Projektų administravimo ir finansavimo taisyklė</w:t>
            </w:r>
            <w:r w:rsidR="002D449F">
              <w:rPr>
                <w:rFonts w:eastAsia="Times New Roman"/>
                <w:iCs/>
                <w:sz w:val="22"/>
                <w:lang w:val="lt-LT"/>
              </w:rPr>
              <w:t>s nustato</w:t>
            </w:r>
            <w:r w:rsidRPr="00196D3E">
              <w:rPr>
                <w:rFonts w:eastAsia="Times New Roman"/>
                <w:iCs/>
                <w:sz w:val="22"/>
                <w:lang w:val="lt-LT"/>
              </w:rPr>
              <w:t>, kad patiriant ir apmokant išlaidas, turi būti laikomasi ES teisės aktų, kitų projektams taikomų nacionalinės teisės aktų reikalavimų, reikalavimų dėl valstybės pagalbos, pirkimų, aplinkos apsaugos, vadovaujamasi horizontaliaisiais principais ir atitinkamomis Europos Sąjungos pagrindinių teisių chartijos nuostatomis.</w:t>
            </w:r>
          </w:p>
          <w:p w14:paraId="1D83276C" w14:textId="77F847AB" w:rsidR="007751EF" w:rsidRPr="00C676B4" w:rsidRDefault="007751EF" w:rsidP="007751EF">
            <w:pPr>
              <w:rPr>
                <w:rFonts w:eastAsia="Times New Roman"/>
                <w:iCs/>
                <w:sz w:val="22"/>
                <w:lang w:val="lt-LT"/>
              </w:rPr>
            </w:pPr>
            <w:r w:rsidRPr="00C676B4">
              <w:rPr>
                <w:rFonts w:eastAsia="Times New Roman"/>
                <w:iCs/>
                <w:sz w:val="22"/>
                <w:lang w:val="lt-LT"/>
              </w:rPr>
              <w:t xml:space="preserve">Projektais tiesiogiai prisidedama prie Lygių galimybių ir nediskriminavimo horizontaliojo principo. Įgyvendinami projektai yra orientuoti į tai, kad trečiųjų šalių piliečiai bei asmenys be pilietybės turėtų tinkamas priėmimo ir apgyvendinimo sąlygas, gautų socialines, teisines, sveikatos (įskaitant psichologinę pagalbą) ir kitas paslaugas. </w:t>
            </w:r>
          </w:p>
          <w:p w14:paraId="4B8C1940" w14:textId="2B537435" w:rsidR="007751EF" w:rsidRPr="00C676B4" w:rsidRDefault="004F09B0" w:rsidP="007751EF">
            <w:pPr>
              <w:rPr>
                <w:rFonts w:eastAsia="Times New Roman"/>
                <w:iCs/>
                <w:sz w:val="22"/>
                <w:lang w:val="lt-LT"/>
              </w:rPr>
            </w:pPr>
            <w:r>
              <w:rPr>
                <w:rFonts w:eastAsia="Times New Roman"/>
                <w:iCs/>
                <w:sz w:val="22"/>
                <w:lang w:val="lt-LT"/>
              </w:rPr>
              <w:t>Užtikrinta, kad k</w:t>
            </w:r>
            <w:r w:rsidR="007751EF" w:rsidRPr="00C676B4">
              <w:rPr>
                <w:rFonts w:eastAsia="Times New Roman"/>
                <w:iCs/>
                <w:sz w:val="22"/>
                <w:lang w:val="lt-LT"/>
              </w:rPr>
              <w:t xml:space="preserve">uriant nuotolinius mokymus asmenims, dirbantiems kontaktinį darbą su užsieniečiais, bei kuriant internetinę svetainę </w:t>
            </w:r>
            <w:proofErr w:type="spellStart"/>
            <w:r w:rsidR="007751EF" w:rsidRPr="00C676B4">
              <w:rPr>
                <w:rFonts w:eastAsia="Times New Roman"/>
                <w:iCs/>
                <w:sz w:val="22"/>
                <w:lang w:val="lt-LT"/>
              </w:rPr>
              <w:t>MICenter</w:t>
            </w:r>
            <w:proofErr w:type="spellEnd"/>
            <w:r w:rsidR="007751EF" w:rsidRPr="00C676B4">
              <w:rPr>
                <w:rFonts w:eastAsia="Times New Roman"/>
                <w:iCs/>
                <w:sz w:val="22"/>
                <w:lang w:val="lt-LT"/>
              </w:rPr>
              <w:t xml:space="preserve">, </w:t>
            </w:r>
            <w:r>
              <w:rPr>
                <w:rFonts w:eastAsia="Times New Roman"/>
                <w:iCs/>
                <w:sz w:val="22"/>
                <w:lang w:val="lt-LT"/>
              </w:rPr>
              <w:t xml:space="preserve">būtų </w:t>
            </w:r>
            <w:r w:rsidR="007751EF" w:rsidRPr="00C676B4">
              <w:rPr>
                <w:rFonts w:eastAsia="Times New Roman"/>
                <w:iCs/>
                <w:sz w:val="22"/>
                <w:lang w:val="lt-LT"/>
              </w:rPr>
              <w:t>vadovaujamasi universalaus dizaino principais.</w:t>
            </w:r>
          </w:p>
          <w:p w14:paraId="0ABDE2CE" w14:textId="4DBFBABC" w:rsidR="00CD270D" w:rsidRPr="001C508F" w:rsidRDefault="00CD270D" w:rsidP="00E279AC">
            <w:pPr>
              <w:pStyle w:val="Personnequisigne"/>
              <w:ind w:left="786"/>
              <w:jc w:val="both"/>
              <w:rPr>
                <w:b/>
                <w:bCs/>
                <w:i w:val="0"/>
                <w:iCs/>
                <w:sz w:val="22"/>
                <w:lang w:val="lt-LT"/>
              </w:rPr>
            </w:pPr>
          </w:p>
          <w:p w14:paraId="33CD3F40" w14:textId="6BAA8F41" w:rsidR="00A82EC9" w:rsidRDefault="00A82EC9" w:rsidP="00A82EC9">
            <w:pPr>
              <w:pStyle w:val="Personnequisigne"/>
              <w:numPr>
                <w:ilvl w:val="0"/>
                <w:numId w:val="31"/>
              </w:numPr>
              <w:ind w:left="306" w:hanging="284"/>
              <w:jc w:val="both"/>
              <w:rPr>
                <w:b/>
                <w:bCs/>
                <w:i w:val="0"/>
                <w:iCs/>
                <w:sz w:val="22"/>
                <w:lang w:val="lt-LT"/>
              </w:rPr>
            </w:pPr>
            <w:r w:rsidRPr="00A82EC9">
              <w:rPr>
                <w:b/>
                <w:bCs/>
                <w:i w:val="0"/>
                <w:iCs/>
                <w:sz w:val="22"/>
                <w:lang w:val="lt-LT"/>
              </w:rPr>
              <w:t>PROJEKTŲ ĮGYVENDINIMAS TREČIOSIOSE VALSTYBĖSE ARBA SU TREČIOSIOMIS VALSTYBĖMIS SUSIJUSIŲ PROJEKTŲ ĮGYVENDINIMAS</w:t>
            </w:r>
          </w:p>
          <w:p w14:paraId="5A7AB327" w14:textId="3E894949" w:rsidR="00CD270D" w:rsidRPr="00037B1D" w:rsidRDefault="00387CB0" w:rsidP="00E279AC">
            <w:pPr>
              <w:pStyle w:val="Personnequisigne"/>
              <w:jc w:val="both"/>
              <w:rPr>
                <w:i w:val="0"/>
                <w:iCs/>
                <w:sz w:val="22"/>
                <w:lang w:val="lt-LT"/>
              </w:rPr>
            </w:pPr>
            <w:r w:rsidRPr="00037B1D">
              <w:rPr>
                <w:i w:val="0"/>
                <w:iCs/>
                <w:sz w:val="22"/>
                <w:lang w:val="lt-LT"/>
              </w:rPr>
              <w:t xml:space="preserve">Su trečiosiomis valstybėmis veiksmai yra susiję ta apimtimi, kiek tai numatyta programoje ir reikalinga sėkmingam savanoriško grįžimo, reintegracijos kilmės šalyje ir priverstinio grąžinimo veiksmams įgyvendinti pagal KT3. </w:t>
            </w:r>
          </w:p>
        </w:tc>
      </w:tr>
    </w:tbl>
    <w:p w14:paraId="66EEFA4F" w14:textId="77777777" w:rsidR="00CD270D" w:rsidRPr="00CD270D" w:rsidRDefault="00CD270D" w:rsidP="00CD270D">
      <w:pPr>
        <w:jc w:val="center"/>
      </w:pPr>
    </w:p>
    <w:p w14:paraId="5067C6D6" w14:textId="77777777" w:rsidR="00BA2B56" w:rsidRPr="00CD270D" w:rsidRDefault="00BA2B56"/>
    <w:sectPr w:rsidR="00BA2B56" w:rsidRPr="00CD270D" w:rsidSect="00FF1A5D">
      <w:headerReference w:type="default" r:id="rId15"/>
      <w:footerReference w:type="default" r:id="rId16"/>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014D7" w14:textId="77777777" w:rsidR="00EF7CCF" w:rsidRDefault="00EF7CCF" w:rsidP="00CD270D">
      <w:pPr>
        <w:spacing w:before="0" w:after="0"/>
      </w:pPr>
      <w:r>
        <w:separator/>
      </w:r>
    </w:p>
  </w:endnote>
  <w:endnote w:type="continuationSeparator" w:id="0">
    <w:p w14:paraId="0B689642" w14:textId="77777777" w:rsidR="00EF7CCF" w:rsidRDefault="00EF7CCF" w:rsidP="00CD270D">
      <w:pPr>
        <w:spacing w:before="0" w:after="0"/>
      </w:pPr>
      <w:r>
        <w:continuationSeparator/>
      </w:r>
    </w:p>
  </w:endnote>
  <w:endnote w:type="continuationNotice" w:id="1">
    <w:p w14:paraId="03E6CF29" w14:textId="77777777" w:rsidR="00EF7CCF" w:rsidRDefault="00EF7CC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6DF1" w14:textId="77777777" w:rsidR="00976B5D" w:rsidRPr="00FF1A5D" w:rsidRDefault="00DB51D8" w:rsidP="00FF1A5D">
    <w:pPr>
      <w:pStyle w:val="Porat"/>
      <w:rPr>
        <w:rFonts w:ascii="Arial" w:hAnsi="Arial" w:cs="Arial"/>
        <w:b/>
        <w:sz w:val="48"/>
      </w:rPr>
    </w:pPr>
    <w:r w:rsidRPr="00FF1A5D">
      <w:rPr>
        <w:rFonts w:ascii="Arial" w:hAnsi="Arial" w:cs="Arial"/>
        <w:b/>
        <w:sz w:val="48"/>
      </w:rPr>
      <w:t>LT</w:t>
    </w:r>
    <w:r w:rsidRPr="00FF1A5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F1A5D">
      <w:tab/>
    </w:r>
    <w:r w:rsidRPr="00FF1A5D">
      <w:rPr>
        <w:rFonts w:ascii="Arial" w:hAnsi="Arial" w:cs="Arial"/>
        <w:b/>
        <w:sz w:val="48"/>
      </w:rPr>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38772" w14:textId="77777777" w:rsidR="00EF7CCF" w:rsidRDefault="00EF7CCF" w:rsidP="00CD270D">
      <w:pPr>
        <w:spacing w:before="0" w:after="0"/>
      </w:pPr>
      <w:r>
        <w:separator/>
      </w:r>
    </w:p>
  </w:footnote>
  <w:footnote w:type="continuationSeparator" w:id="0">
    <w:p w14:paraId="092FC3CD" w14:textId="77777777" w:rsidR="00EF7CCF" w:rsidRDefault="00EF7CCF" w:rsidP="00CD270D">
      <w:pPr>
        <w:spacing w:before="0" w:after="0"/>
      </w:pPr>
      <w:r>
        <w:continuationSeparator/>
      </w:r>
    </w:p>
  </w:footnote>
  <w:footnote w:type="continuationNotice" w:id="1">
    <w:p w14:paraId="0EAE4AEA" w14:textId="77777777" w:rsidR="00EF7CCF" w:rsidRDefault="00EF7CCF">
      <w:pPr>
        <w:spacing w:before="0" w:after="0"/>
      </w:pPr>
    </w:p>
  </w:footnote>
  <w:footnote w:id="2">
    <w:p w14:paraId="40655D11" w14:textId="77777777" w:rsidR="00CD270D" w:rsidRPr="00515026" w:rsidRDefault="00CD270D" w:rsidP="00CD270D">
      <w:pPr>
        <w:pStyle w:val="Puslapioinaostekstas"/>
      </w:pPr>
      <w:r>
        <w:rPr>
          <w:rStyle w:val="Puslapioinaosnuoroda"/>
        </w:rPr>
        <w:footnoteRef/>
      </w:r>
      <w:r>
        <w:tab/>
      </w:r>
      <w:r>
        <w:rPr>
          <w:sz w:val="18"/>
        </w:rPr>
        <w:t>Tai atvejai, kai yra atotrūkis tarp nominalaus siektinų reikšmių pasiekimo lygio, vertinamo pagal rodiklius, ir faktinės įgyvendinimo pažangos. Pavyzdžiui, informacijos apie produktą ir rezultatus gali būti pateikiama nepakankamai dėl problemų, susijusių su IT sistemos plėtojimu, vykdomais veiksmais, apie kurių produktą ir rezultatus dar nepranešta, arba problemų, susijusių su duomenų rinkimu, dėl kurių ataskaitos teikiamos lėtai arba jų duomenys neišsamūs, ir kt.</w:t>
      </w:r>
    </w:p>
  </w:footnote>
  <w:footnote w:id="3">
    <w:p w14:paraId="0BB02773" w14:textId="77777777" w:rsidR="00CD270D" w:rsidRPr="00515026" w:rsidRDefault="00CD270D" w:rsidP="00CD270D">
      <w:pPr>
        <w:pStyle w:val="Puslapioinaostekstas"/>
      </w:pPr>
      <w:r>
        <w:rPr>
          <w:rStyle w:val="Puslapioinaosnuoroda"/>
        </w:rPr>
        <w:footnoteRef/>
      </w:r>
      <w:r>
        <w:tab/>
      </w:r>
      <w:r>
        <w:rPr>
          <w:sz w:val="18"/>
        </w:rPr>
        <w:t>Tai atvejai, kai siektinų reikšmių pasiekimo lygis yra žemas ne dėl lėtos pažangos, o dėl to, kad nustatomi netinkami arba nerealūs tikslai. Tai gali būti patirtis, įgyta kuriant tikslų nustatymo metodiką, kaip antai klaidingos ar neišsamios prielaidos arba klausimai, susiję su pasirinktais lyginamaisiais dydžiais, ir planuojami jos pakeitimai.</w:t>
      </w:r>
    </w:p>
  </w:footnote>
  <w:footnote w:id="4">
    <w:p w14:paraId="7FE62B2F" w14:textId="77777777" w:rsidR="00CD270D" w:rsidRPr="00515026" w:rsidRDefault="00CD270D" w:rsidP="00CD270D">
      <w:pPr>
        <w:pStyle w:val="Puslapioinaostekstas"/>
      </w:pPr>
      <w:r>
        <w:rPr>
          <w:rStyle w:val="Puslapioinaosnuoroda"/>
        </w:rPr>
        <w:footnoteRef/>
      </w:r>
      <w:r>
        <w:tab/>
      </w:r>
      <w:r>
        <w:rPr>
          <w:sz w:val="18"/>
        </w:rPr>
        <w:t>Pavyzdžiui, su konkurso procedūromis susiję klausimai, su audito procedūromis susiję klausimai, su išteklių trūkumu vadovaujančiosios institucijos lygmeniu susiję klausimai, nenumatytas vėlavimas priimant programą ir kt.</w:t>
      </w:r>
    </w:p>
  </w:footnote>
  <w:footnote w:id="5">
    <w:p w14:paraId="3C13A40F" w14:textId="77777777" w:rsidR="00CD270D" w:rsidRPr="00515026" w:rsidRDefault="00CD270D" w:rsidP="00CD270D">
      <w:pPr>
        <w:pStyle w:val="Puslapioinaostekstas"/>
      </w:pPr>
      <w:r>
        <w:rPr>
          <w:rStyle w:val="Puslapioinaosnuoroda"/>
        </w:rPr>
        <w:footnoteRef/>
      </w:r>
      <w:r>
        <w:tab/>
      </w:r>
      <w:r>
        <w:rPr>
          <w:sz w:val="18"/>
        </w:rPr>
        <w:t>Tai gali būti, pavyzdžiui, socialiniai, ekonominiai arba politiniai veiksniai, reglamentavimo konteksto pokyčiai ir kt.</w:t>
      </w:r>
    </w:p>
  </w:footnote>
  <w:footnote w:id="6">
    <w:p w14:paraId="5889A233" w14:textId="77777777" w:rsidR="00CD270D" w:rsidRPr="00515026" w:rsidRDefault="00CD270D" w:rsidP="00CD270D">
      <w:pPr>
        <w:pStyle w:val="Puslapioinaostekstas"/>
      </w:pPr>
      <w:r>
        <w:rPr>
          <w:rStyle w:val="Puslapioinaosnuoroda"/>
        </w:rPr>
        <w:footnoteRef/>
      </w:r>
      <w:r>
        <w:tab/>
      </w:r>
      <w:r>
        <w:rPr>
          <w:sz w:val="18"/>
        </w:rPr>
        <w:t xml:space="preserve">Pavyzdžiui, su veiksmo taikymo sritimi susiję klausimai (kaip antai tinkamumo kriterijai), mažas paramos gavėjų arba dalyvių susidomėjimas, bet kokie nukrypimai veiksmų įgyvendinimo metu ir kt. </w:t>
      </w:r>
    </w:p>
  </w:footnote>
  <w:footnote w:id="7">
    <w:p w14:paraId="332054B2" w14:textId="77777777" w:rsidR="00CD270D" w:rsidRPr="00CD67EB" w:rsidRDefault="00CD270D" w:rsidP="00CD270D">
      <w:pPr>
        <w:pStyle w:val="Puslapioinaostekstas"/>
      </w:pPr>
      <w:r>
        <w:rPr>
          <w:rStyle w:val="Puslapioinaosnuoroda"/>
        </w:rPr>
        <w:footnoteRef/>
      </w:r>
      <w:r>
        <w:tab/>
      </w:r>
      <w:r>
        <w:rPr>
          <w:sz w:val="18"/>
        </w:rPr>
        <w:t xml:space="preserve">Jei tai aktualu, remkitės informacija, kurią apima Reglamentas (ES) 2021/1147 ir kuri buvo gauta atlikus Šengeno vertinimus pagal 2013 m. spalio 7 d. Tarybos reglamentą (ES) Nr. 1053/2013, kuriuo sukuriamas tikrinimo, kaip taikoma Šengeno </w:t>
      </w:r>
      <w:r>
        <w:rPr>
          <w:i/>
          <w:iCs/>
          <w:sz w:val="18"/>
        </w:rPr>
        <w:t>acquis</w:t>
      </w:r>
      <w:r>
        <w:rPr>
          <w:sz w:val="18"/>
        </w:rPr>
        <w:t xml:space="preserve">, vertinimo ir stebėsenos mechanizmas, ir panaikinamas 1998 m. rugsėjo 16 d. Vykdomojo komiteto sprendimas, įsteigiantis Šengeno įvertinimo ir įgyvendinimo nuolatinį komitetą (OL L 295, 2013 11 6, p. 27), ir 2022 m. birželio 9 d. Tarybos reglamentą (ES) 2022/922 dėl tikrinimo, kaip taikoma Šengeno </w:t>
      </w:r>
      <w:r>
        <w:rPr>
          <w:i/>
          <w:iCs/>
          <w:sz w:val="18"/>
        </w:rPr>
        <w:t>acquis</w:t>
      </w:r>
      <w:r>
        <w:rPr>
          <w:sz w:val="18"/>
        </w:rPr>
        <w:t>, vertinimo ir stebėsenos mechanizmo sukūrimo ir veikimo, kuriuo panaikinamas Reglamentas (ES) Nr. 1053/2013 (OL L 160, 2022 6 15, p. 1).</w:t>
      </w:r>
    </w:p>
  </w:footnote>
  <w:footnote w:id="8">
    <w:p w14:paraId="7A5E0627" w14:textId="77777777" w:rsidR="00CD270D" w:rsidRPr="0037290B" w:rsidRDefault="00CD270D" w:rsidP="00CD270D">
      <w:pPr>
        <w:pStyle w:val="Puslapioinaostekstas"/>
      </w:pPr>
      <w:r>
        <w:rPr>
          <w:rStyle w:val="Puslapioinaosnuoroda"/>
        </w:rPr>
        <w:footnoteRef/>
      </w:r>
      <w:r>
        <w:tab/>
      </w:r>
      <w:r>
        <w:rPr>
          <w:sz w:val="18"/>
        </w:rPr>
        <w:t>Konkrečių tarpvalstybinio pobūdžio veiksmų atveju šio skirsnio taikymo sritis skiriasi priklausomai nuo vaidmenų ir atsakomybės pasiskirstymo tarp vadovaujančių valstybių narių ir kitų dalyvaujančių valstybių narių, taip pat pasirinkto naudoti ataskaitų teikimo metodo. Tai aprašyta 2022 m. vasario 14 d. Komisijos pranešime „Konkretūs tarpvalstybiniai veiksmai pagal Prieglobsčio, migracijos ir integracijos fondą (PMIF), sienų valdymo ir vizų politikos finansinės paramos priemonę (SVVP) ir Vidaus saugumo fondą (VSF). Partnerių susitarimai“ (Ares(2022) 1060102).</w:t>
      </w:r>
    </w:p>
  </w:footnote>
  <w:footnote w:id="9">
    <w:p w14:paraId="041F100A" w14:textId="77777777" w:rsidR="00CD270D" w:rsidRPr="007027D4" w:rsidRDefault="00CD270D" w:rsidP="00CD270D">
      <w:pPr>
        <w:pStyle w:val="Puslapioinaostekstas"/>
      </w:pPr>
      <w:r>
        <w:rPr>
          <w:rStyle w:val="Puslapioinaosnuoroda"/>
        </w:rPr>
        <w:footnoteRef/>
      </w:r>
      <w:r>
        <w:tab/>
      </w:r>
      <w:r>
        <w:rPr>
          <w:sz w:val="18"/>
        </w:rPr>
        <w:t xml:space="preserve">Sąjungos pridėtinė vertė apibrėžiama kaip sukurti rezultatai, viršijantys tai, ką valstybės narės būtų pasiekusios, veikdamos pavieniui. </w:t>
      </w:r>
    </w:p>
  </w:footnote>
  <w:footnote w:id="10">
    <w:p w14:paraId="36B70B80" w14:textId="77777777" w:rsidR="00CD270D" w:rsidRPr="007027D4" w:rsidRDefault="00CD270D" w:rsidP="00CD270D">
      <w:pPr>
        <w:pStyle w:val="Puslapioinaostekstas"/>
        <w:rPr>
          <w:sz w:val="18"/>
        </w:rPr>
      </w:pPr>
      <w:r>
        <w:rPr>
          <w:rStyle w:val="Puslapioinaosnuoroda"/>
        </w:rPr>
        <w:footnoteRef/>
      </w:r>
      <w:r>
        <w:tab/>
      </w:r>
      <w:r>
        <w:rPr>
          <w:sz w:val="18"/>
        </w:rPr>
        <w:t>Pavyzdžiui, susijusią su viešųjų pirkimų veikla arba kitais parengiamaisiais veiksmais, kurių buvo imtasi.</w:t>
      </w:r>
    </w:p>
  </w:footnote>
  <w:footnote w:id="11">
    <w:p w14:paraId="27410C5C" w14:textId="77777777" w:rsidR="00CD270D" w:rsidRPr="007027D4" w:rsidRDefault="00CD270D" w:rsidP="00CD270D">
      <w:pPr>
        <w:pStyle w:val="Puslapioinaostekstas"/>
      </w:pPr>
      <w:r>
        <w:rPr>
          <w:rStyle w:val="Puslapioinaosnuoroda"/>
        </w:rPr>
        <w:footnoteRef/>
      </w:r>
      <w:r>
        <w:tab/>
      </w:r>
      <w:r>
        <w:rPr>
          <w:sz w:val="18"/>
        </w:rPr>
        <w:t>Pavyzdžiui, kiek tai susiję su įgyvendinimo matais, produktais, rezultatais ir kt.</w:t>
      </w:r>
    </w:p>
  </w:footnote>
  <w:footnote w:id="12">
    <w:p w14:paraId="0583FD9E" w14:textId="77777777" w:rsidR="00CD270D" w:rsidRPr="00515026" w:rsidRDefault="00CD270D" w:rsidP="00CD270D">
      <w:pPr>
        <w:pStyle w:val="Puslapioinaostekstas"/>
        <w:rPr>
          <w:sz w:val="18"/>
        </w:rPr>
      </w:pPr>
      <w:r>
        <w:rPr>
          <w:rStyle w:val="Puslapioinaosnuoroda"/>
        </w:rPr>
        <w:footnoteRef/>
      </w:r>
      <w:r>
        <w:tab/>
      </w:r>
      <w:r>
        <w:rPr>
          <w:sz w:val="18"/>
        </w:rPr>
        <w:t>Kaip nurodyta 2022 m. vasario 14 d. Komisijos pranešime (Ares(2022) 1060102).</w:t>
      </w:r>
    </w:p>
  </w:footnote>
  <w:footnote w:id="13">
    <w:p w14:paraId="33A541DC" w14:textId="77777777" w:rsidR="00CD270D" w:rsidRPr="00515026" w:rsidRDefault="00CD270D" w:rsidP="00CD270D">
      <w:pPr>
        <w:pStyle w:val="Puslapioinaostekstas"/>
        <w:rPr>
          <w:sz w:val="18"/>
        </w:rPr>
      </w:pPr>
      <w:r>
        <w:rPr>
          <w:rStyle w:val="Puslapioinaosnuoroda"/>
        </w:rPr>
        <w:footnoteRef/>
      </w:r>
      <w:r>
        <w:tab/>
      </w:r>
      <w:r>
        <w:rPr>
          <w:sz w:val="18"/>
        </w:rPr>
        <w:t>Visos tinkamos finansuoti atrinktų veiksmų išlaidos, apie kurias Komisijai pranešta iki paskutinių ataskaitinių metų liepos 31 d.</w:t>
      </w:r>
    </w:p>
  </w:footnote>
  <w:footnote w:id="14">
    <w:p w14:paraId="65DC55E2" w14:textId="77777777" w:rsidR="00CD270D" w:rsidRPr="0037290B" w:rsidRDefault="00CD270D" w:rsidP="00CD270D">
      <w:pPr>
        <w:pStyle w:val="Puslapioinaostekstas"/>
      </w:pPr>
      <w:r>
        <w:rPr>
          <w:rStyle w:val="Puslapioinaosnuoroda"/>
        </w:rPr>
        <w:footnoteRef/>
      </w:r>
      <w:r>
        <w:tab/>
      </w:r>
      <w:r>
        <w:rPr>
          <w:sz w:val="18"/>
        </w:rPr>
        <w:t>Visa iki paskutinių ataskaitinių metų liepos 31 d. paramos gavėjų vadovaujančiajai institucijai deklaruota tinkamų finansuoti išlaidų suma.</w:t>
      </w:r>
    </w:p>
  </w:footnote>
  <w:footnote w:id="15">
    <w:p w14:paraId="50D7AB72" w14:textId="77777777" w:rsidR="00CD270D" w:rsidRPr="0037290B" w:rsidRDefault="00CD270D" w:rsidP="00CD270D">
      <w:pPr>
        <w:pStyle w:val="Puslapioinaostekstas"/>
      </w:pPr>
      <w:r>
        <w:rPr>
          <w:rStyle w:val="Puslapioinaosnuoroda"/>
        </w:rPr>
        <w:footnoteRef/>
      </w:r>
      <w:r>
        <w:tab/>
      </w:r>
      <w:r>
        <w:rPr>
          <w:sz w:val="18"/>
        </w:rPr>
        <w:t>Jeigu konkrečiais veiksmais papildomi ankstesni veiksmai ir nėra specialios stebėsenos tvarkos, apie produktą ir rezultatus pranešama proporcingai.</w:t>
      </w:r>
    </w:p>
  </w:footnote>
  <w:footnote w:id="16">
    <w:p w14:paraId="7CD92747" w14:textId="77777777" w:rsidR="00CD270D" w:rsidRPr="00202C38" w:rsidRDefault="00CD270D" w:rsidP="00CD270D">
      <w:pPr>
        <w:pStyle w:val="Puslapioinaostekstas"/>
      </w:pPr>
      <w:r>
        <w:rPr>
          <w:rStyle w:val="Puslapioinaosnuoroda"/>
        </w:rPr>
        <w:footnoteRef/>
      </w:r>
      <w:r>
        <w:tab/>
      </w:r>
      <w:r>
        <w:rPr>
          <w:sz w:val="18"/>
        </w:rPr>
        <w:t>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w:t>
      </w:r>
    </w:p>
  </w:footnote>
  <w:footnote w:id="17">
    <w:p w14:paraId="31C4BA17" w14:textId="77777777" w:rsidR="00CD270D" w:rsidRPr="007027D4" w:rsidRDefault="00CD270D" w:rsidP="00CD270D">
      <w:pPr>
        <w:pStyle w:val="Puslapioinaostekstas"/>
        <w:rPr>
          <w:sz w:val="18"/>
          <w:szCs w:val="18"/>
        </w:rPr>
      </w:pPr>
      <w:r>
        <w:rPr>
          <w:rStyle w:val="Puslapioinaosnuoroda"/>
        </w:rPr>
        <w:footnoteRef/>
      </w:r>
      <w:r>
        <w:tab/>
      </w:r>
      <w:r>
        <w:rPr>
          <w:color w:val="333333"/>
          <w:sz w:val="18"/>
          <w:shd w:val="clear" w:color="auto" w:fill="FFFFFF"/>
        </w:rPr>
        <w:t xml:space="preserve">2014 m. balandžio 16 d. Europos Parlamento ir Tarybos reglamentas (ES) Nr. 514/2014, kuriuo nustatomos Prieglobsčio, migracijos ir integracijos fondo ir policijos bendradarbiavimo, nusikalstamumo prevencijos, kovos su juo ir krizių valdymo finansinės paramos priemonės bendrosios nuostatos (OL L 150, </w:t>
      </w:r>
      <w:r>
        <w:rPr>
          <w:sz w:val="18"/>
        </w:rPr>
        <w:t>2014 5 20, p. 112).</w:t>
      </w:r>
    </w:p>
  </w:footnote>
  <w:footnote w:id="18">
    <w:p w14:paraId="6323E263" w14:textId="77777777" w:rsidR="00CD270D" w:rsidRPr="007027D4" w:rsidRDefault="00CD270D" w:rsidP="00CD270D">
      <w:pPr>
        <w:pStyle w:val="Puslapioinaostekstas"/>
      </w:pPr>
      <w:r>
        <w:rPr>
          <w:rStyle w:val="Puslapioinaosnuoroda"/>
        </w:rPr>
        <w:footnoteRef/>
      </w:r>
      <w:r>
        <w:tab/>
      </w:r>
      <w:r>
        <w:rPr>
          <w:sz w:val="18"/>
        </w:rPr>
        <w:t xml:space="preserve">Visų pirma, pvz., Kaimynystės, vystomojo ir tarptautinio bendradarbiavimo priemonės „Globali Europa“ ir Pasirengimo narystei pagalbos priemonės (PNPP) atžvilgiu. </w:t>
      </w:r>
    </w:p>
  </w:footnote>
  <w:footnote w:id="19">
    <w:p w14:paraId="72B0EE97" w14:textId="77777777" w:rsidR="00CD270D" w:rsidRPr="0037290B" w:rsidRDefault="00CD270D" w:rsidP="00CD270D">
      <w:pPr>
        <w:pStyle w:val="Puslapioinaostekstas"/>
      </w:pPr>
      <w:r>
        <w:rPr>
          <w:rStyle w:val="Puslapioinaosnuoroda"/>
        </w:rPr>
        <w:footnoteRef/>
      </w:r>
      <w:r>
        <w:tab/>
      </w:r>
      <w:r>
        <w:rPr>
          <w:sz w:val="18"/>
        </w:rPr>
        <w:t>Taip pat gali būti aktualus papildomumas visų kitų atitinkamų ES fondų (pvz., Ekonomikos gaivinimo ir atsparumo didinimo priemonės, programos „Erasmus+“, programos „Kūrybiška Europa“, Sanglaudos fondo, Teisingos pertvarkos fondo ir kt.) atžvilgiu.</w:t>
      </w:r>
    </w:p>
  </w:footnote>
  <w:footnote w:id="20">
    <w:p w14:paraId="08BE1603" w14:textId="77777777" w:rsidR="00CD270D" w:rsidRPr="007027D4" w:rsidRDefault="00CD270D" w:rsidP="00CD270D">
      <w:pPr>
        <w:pStyle w:val="Puslapioinaostekstas"/>
      </w:pPr>
      <w:r>
        <w:rPr>
          <w:rStyle w:val="Puslapioinaosnuoroda"/>
        </w:rPr>
        <w:footnoteRef/>
      </w:r>
      <w:r>
        <w:tab/>
      </w:r>
      <w:r>
        <w:rPr>
          <w:sz w:val="18"/>
        </w:rPr>
        <w:t>Pavyzdžiui, valstybių narių tarpusavio tarpžinybinį bendradarbiavimą bei valstybių narių ir atitinkamų ES organų, tarnybų ir agentūrų tarpžinybinį bendradarbiavimą ES lygmeniu, taip pat kompetentingų institucijų tarpžinybinį bendradarbiavimą nacionaliniu lygmeniu kiekvienoje valstybėje narėje.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6FB9" w14:textId="77777777" w:rsidR="00EF7CCF" w:rsidRDefault="00EF7CC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769"/>
    <w:multiLevelType w:val="hybridMultilevel"/>
    <w:tmpl w:val="DE18D5CA"/>
    <w:lvl w:ilvl="0" w:tplc="0427000B">
      <w:start w:val="1"/>
      <w:numFmt w:val="bullet"/>
      <w:lvlText w:val=""/>
      <w:lvlJc w:val="left"/>
      <w:pPr>
        <w:ind w:left="1470" w:hanging="360"/>
      </w:pPr>
      <w:rPr>
        <w:rFonts w:ascii="Wingdings" w:hAnsi="Wingdings" w:hint="default"/>
      </w:rPr>
    </w:lvl>
    <w:lvl w:ilvl="1" w:tplc="04270003">
      <w:start w:val="1"/>
      <w:numFmt w:val="bullet"/>
      <w:lvlText w:val="o"/>
      <w:lvlJc w:val="left"/>
      <w:pPr>
        <w:ind w:left="2190" w:hanging="360"/>
      </w:pPr>
      <w:rPr>
        <w:rFonts w:ascii="Courier New" w:hAnsi="Courier New" w:cs="Courier New" w:hint="default"/>
      </w:rPr>
    </w:lvl>
    <w:lvl w:ilvl="2" w:tplc="04270005">
      <w:start w:val="1"/>
      <w:numFmt w:val="bullet"/>
      <w:lvlText w:val=""/>
      <w:lvlJc w:val="left"/>
      <w:pPr>
        <w:ind w:left="2910" w:hanging="360"/>
      </w:pPr>
      <w:rPr>
        <w:rFonts w:ascii="Wingdings" w:hAnsi="Wingdings" w:hint="default"/>
      </w:rPr>
    </w:lvl>
    <w:lvl w:ilvl="3" w:tplc="04270001">
      <w:start w:val="1"/>
      <w:numFmt w:val="bullet"/>
      <w:lvlText w:val=""/>
      <w:lvlJc w:val="left"/>
      <w:pPr>
        <w:ind w:left="3630" w:hanging="360"/>
      </w:pPr>
      <w:rPr>
        <w:rFonts w:ascii="Symbol" w:hAnsi="Symbol" w:hint="default"/>
      </w:rPr>
    </w:lvl>
    <w:lvl w:ilvl="4" w:tplc="04270003">
      <w:start w:val="1"/>
      <w:numFmt w:val="bullet"/>
      <w:lvlText w:val="o"/>
      <w:lvlJc w:val="left"/>
      <w:pPr>
        <w:ind w:left="4350" w:hanging="360"/>
      </w:pPr>
      <w:rPr>
        <w:rFonts w:ascii="Courier New" w:hAnsi="Courier New" w:cs="Courier New" w:hint="default"/>
      </w:rPr>
    </w:lvl>
    <w:lvl w:ilvl="5" w:tplc="04270005">
      <w:start w:val="1"/>
      <w:numFmt w:val="bullet"/>
      <w:lvlText w:val=""/>
      <w:lvlJc w:val="left"/>
      <w:pPr>
        <w:ind w:left="5070" w:hanging="360"/>
      </w:pPr>
      <w:rPr>
        <w:rFonts w:ascii="Wingdings" w:hAnsi="Wingdings" w:hint="default"/>
      </w:rPr>
    </w:lvl>
    <w:lvl w:ilvl="6" w:tplc="04270001">
      <w:start w:val="1"/>
      <w:numFmt w:val="bullet"/>
      <w:lvlText w:val=""/>
      <w:lvlJc w:val="left"/>
      <w:pPr>
        <w:ind w:left="5790" w:hanging="360"/>
      </w:pPr>
      <w:rPr>
        <w:rFonts w:ascii="Symbol" w:hAnsi="Symbol" w:hint="default"/>
      </w:rPr>
    </w:lvl>
    <w:lvl w:ilvl="7" w:tplc="04270003">
      <w:start w:val="1"/>
      <w:numFmt w:val="bullet"/>
      <w:lvlText w:val="o"/>
      <w:lvlJc w:val="left"/>
      <w:pPr>
        <w:ind w:left="6510" w:hanging="360"/>
      </w:pPr>
      <w:rPr>
        <w:rFonts w:ascii="Courier New" w:hAnsi="Courier New" w:cs="Courier New" w:hint="default"/>
      </w:rPr>
    </w:lvl>
    <w:lvl w:ilvl="8" w:tplc="04270005">
      <w:start w:val="1"/>
      <w:numFmt w:val="bullet"/>
      <w:lvlText w:val=""/>
      <w:lvlJc w:val="left"/>
      <w:pPr>
        <w:ind w:left="7230" w:hanging="360"/>
      </w:pPr>
      <w:rPr>
        <w:rFonts w:ascii="Wingdings" w:hAnsi="Wingdings" w:hint="default"/>
      </w:rPr>
    </w:lvl>
  </w:abstractNum>
  <w:abstractNum w:abstractNumId="1" w15:restartNumberingAfterBreak="0">
    <w:nsid w:val="12E05D2D"/>
    <w:multiLevelType w:val="hybridMultilevel"/>
    <w:tmpl w:val="BE8220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514C3F"/>
    <w:multiLevelType w:val="hybridMultilevel"/>
    <w:tmpl w:val="1E76E5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E97AC2"/>
    <w:multiLevelType w:val="hybridMultilevel"/>
    <w:tmpl w:val="A98E3274"/>
    <w:lvl w:ilvl="0" w:tplc="0427000F">
      <w:start w:val="3"/>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202012F0"/>
    <w:multiLevelType w:val="hybridMultilevel"/>
    <w:tmpl w:val="59CC7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0406EEF"/>
    <w:multiLevelType w:val="hybridMultilevel"/>
    <w:tmpl w:val="EED62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165519"/>
    <w:multiLevelType w:val="hybridMultilevel"/>
    <w:tmpl w:val="F2E49490"/>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54695F"/>
    <w:multiLevelType w:val="hybridMultilevel"/>
    <w:tmpl w:val="F10E3DC4"/>
    <w:lvl w:ilvl="0" w:tplc="5456C638">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334350AA"/>
    <w:multiLevelType w:val="hybridMultilevel"/>
    <w:tmpl w:val="E8AA69F6"/>
    <w:lvl w:ilvl="0" w:tplc="2D58E2E4">
      <w:start w:val="1"/>
      <w:numFmt w:val="decimal"/>
      <w:lvlText w:val="%1."/>
      <w:lvlJc w:val="left"/>
      <w:pPr>
        <w:ind w:left="644" w:hanging="360"/>
      </w:pPr>
      <w:rPr>
        <w:rFonts w:hint="default"/>
        <w:b/>
        <w:sz w:val="24"/>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38247204"/>
    <w:multiLevelType w:val="hybridMultilevel"/>
    <w:tmpl w:val="EED62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004A7C"/>
    <w:multiLevelType w:val="hybridMultilevel"/>
    <w:tmpl w:val="77E893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EBD14A2"/>
    <w:multiLevelType w:val="hybridMultilevel"/>
    <w:tmpl w:val="EED62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D36384"/>
    <w:multiLevelType w:val="hybridMultilevel"/>
    <w:tmpl w:val="D93C6A3C"/>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D184709"/>
    <w:multiLevelType w:val="hybridMultilevel"/>
    <w:tmpl w:val="D1B80A18"/>
    <w:lvl w:ilvl="0" w:tplc="2D58E2E4">
      <w:start w:val="1"/>
      <w:numFmt w:val="decimal"/>
      <w:lvlText w:val="%1."/>
      <w:lvlJc w:val="left"/>
      <w:pPr>
        <w:ind w:left="360" w:hanging="360"/>
      </w:pPr>
      <w:rPr>
        <w:rFonts w:hint="default"/>
        <w:b/>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549E6B72"/>
    <w:multiLevelType w:val="hybridMultilevel"/>
    <w:tmpl w:val="29E6BC4C"/>
    <w:lvl w:ilvl="0" w:tplc="ACF48DD8">
      <w:start w:val="1"/>
      <w:numFmt w:val="decimal"/>
      <w:lvlText w:val="%1."/>
      <w:lvlJc w:val="left"/>
      <w:pPr>
        <w:ind w:left="853" w:hanging="360"/>
      </w:pPr>
      <w:rPr>
        <w:rFonts w:hint="default"/>
        <w:b/>
      </w:rPr>
    </w:lvl>
    <w:lvl w:ilvl="1" w:tplc="04270019" w:tentative="1">
      <w:start w:val="1"/>
      <w:numFmt w:val="lowerLetter"/>
      <w:lvlText w:val="%2."/>
      <w:lvlJc w:val="left"/>
      <w:pPr>
        <w:ind w:left="1573" w:hanging="360"/>
      </w:pPr>
    </w:lvl>
    <w:lvl w:ilvl="2" w:tplc="0427001B" w:tentative="1">
      <w:start w:val="1"/>
      <w:numFmt w:val="lowerRoman"/>
      <w:lvlText w:val="%3."/>
      <w:lvlJc w:val="right"/>
      <w:pPr>
        <w:ind w:left="2293" w:hanging="180"/>
      </w:pPr>
    </w:lvl>
    <w:lvl w:ilvl="3" w:tplc="0427000F" w:tentative="1">
      <w:start w:val="1"/>
      <w:numFmt w:val="decimal"/>
      <w:lvlText w:val="%4."/>
      <w:lvlJc w:val="left"/>
      <w:pPr>
        <w:ind w:left="3013" w:hanging="360"/>
      </w:pPr>
    </w:lvl>
    <w:lvl w:ilvl="4" w:tplc="04270019" w:tentative="1">
      <w:start w:val="1"/>
      <w:numFmt w:val="lowerLetter"/>
      <w:lvlText w:val="%5."/>
      <w:lvlJc w:val="left"/>
      <w:pPr>
        <w:ind w:left="3733" w:hanging="360"/>
      </w:pPr>
    </w:lvl>
    <w:lvl w:ilvl="5" w:tplc="0427001B" w:tentative="1">
      <w:start w:val="1"/>
      <w:numFmt w:val="lowerRoman"/>
      <w:lvlText w:val="%6."/>
      <w:lvlJc w:val="right"/>
      <w:pPr>
        <w:ind w:left="4453" w:hanging="180"/>
      </w:pPr>
    </w:lvl>
    <w:lvl w:ilvl="6" w:tplc="0427000F" w:tentative="1">
      <w:start w:val="1"/>
      <w:numFmt w:val="decimal"/>
      <w:lvlText w:val="%7."/>
      <w:lvlJc w:val="left"/>
      <w:pPr>
        <w:ind w:left="5173" w:hanging="360"/>
      </w:pPr>
    </w:lvl>
    <w:lvl w:ilvl="7" w:tplc="04270019" w:tentative="1">
      <w:start w:val="1"/>
      <w:numFmt w:val="lowerLetter"/>
      <w:lvlText w:val="%8."/>
      <w:lvlJc w:val="left"/>
      <w:pPr>
        <w:ind w:left="5893" w:hanging="360"/>
      </w:pPr>
    </w:lvl>
    <w:lvl w:ilvl="8" w:tplc="0427001B" w:tentative="1">
      <w:start w:val="1"/>
      <w:numFmt w:val="lowerRoman"/>
      <w:lvlText w:val="%9."/>
      <w:lvlJc w:val="right"/>
      <w:pPr>
        <w:ind w:left="6613" w:hanging="180"/>
      </w:pPr>
    </w:lvl>
  </w:abstractNum>
  <w:abstractNum w:abstractNumId="15" w15:restartNumberingAfterBreak="0">
    <w:nsid w:val="5A315AE3"/>
    <w:multiLevelType w:val="hybridMultilevel"/>
    <w:tmpl w:val="B992979A"/>
    <w:lvl w:ilvl="0" w:tplc="04270001">
      <w:start w:val="1"/>
      <w:numFmt w:val="bullet"/>
      <w:lvlText w:val=""/>
      <w:lvlJc w:val="left"/>
      <w:pPr>
        <w:ind w:left="1470" w:hanging="360"/>
      </w:pPr>
      <w:rPr>
        <w:rFonts w:ascii="Symbol" w:hAnsi="Symbol" w:hint="default"/>
      </w:rPr>
    </w:lvl>
    <w:lvl w:ilvl="1" w:tplc="FFFFFFFF">
      <w:start w:val="1"/>
      <w:numFmt w:val="bullet"/>
      <w:lvlText w:val="o"/>
      <w:lvlJc w:val="left"/>
      <w:pPr>
        <w:ind w:left="2190" w:hanging="360"/>
      </w:pPr>
      <w:rPr>
        <w:rFonts w:ascii="Courier New" w:hAnsi="Courier New" w:cs="Courier New" w:hint="default"/>
      </w:rPr>
    </w:lvl>
    <w:lvl w:ilvl="2" w:tplc="FFFFFFFF">
      <w:start w:val="1"/>
      <w:numFmt w:val="bullet"/>
      <w:lvlText w:val=""/>
      <w:lvlJc w:val="left"/>
      <w:pPr>
        <w:ind w:left="2910" w:hanging="360"/>
      </w:pPr>
      <w:rPr>
        <w:rFonts w:ascii="Wingdings" w:hAnsi="Wingdings" w:hint="default"/>
      </w:rPr>
    </w:lvl>
    <w:lvl w:ilvl="3" w:tplc="FFFFFFFF">
      <w:start w:val="1"/>
      <w:numFmt w:val="bullet"/>
      <w:lvlText w:val=""/>
      <w:lvlJc w:val="left"/>
      <w:pPr>
        <w:ind w:left="3630" w:hanging="360"/>
      </w:pPr>
      <w:rPr>
        <w:rFonts w:ascii="Symbol" w:hAnsi="Symbol" w:hint="default"/>
      </w:rPr>
    </w:lvl>
    <w:lvl w:ilvl="4" w:tplc="FFFFFFFF">
      <w:start w:val="1"/>
      <w:numFmt w:val="bullet"/>
      <w:lvlText w:val="o"/>
      <w:lvlJc w:val="left"/>
      <w:pPr>
        <w:ind w:left="4350" w:hanging="360"/>
      </w:pPr>
      <w:rPr>
        <w:rFonts w:ascii="Courier New" w:hAnsi="Courier New" w:cs="Courier New" w:hint="default"/>
      </w:rPr>
    </w:lvl>
    <w:lvl w:ilvl="5" w:tplc="FFFFFFFF">
      <w:start w:val="1"/>
      <w:numFmt w:val="bullet"/>
      <w:lvlText w:val=""/>
      <w:lvlJc w:val="left"/>
      <w:pPr>
        <w:ind w:left="5070" w:hanging="360"/>
      </w:pPr>
      <w:rPr>
        <w:rFonts w:ascii="Wingdings" w:hAnsi="Wingdings" w:hint="default"/>
      </w:rPr>
    </w:lvl>
    <w:lvl w:ilvl="6" w:tplc="FFFFFFFF">
      <w:start w:val="1"/>
      <w:numFmt w:val="bullet"/>
      <w:lvlText w:val=""/>
      <w:lvlJc w:val="left"/>
      <w:pPr>
        <w:ind w:left="5790" w:hanging="360"/>
      </w:pPr>
      <w:rPr>
        <w:rFonts w:ascii="Symbol" w:hAnsi="Symbol" w:hint="default"/>
      </w:rPr>
    </w:lvl>
    <w:lvl w:ilvl="7" w:tplc="FFFFFFFF">
      <w:start w:val="1"/>
      <w:numFmt w:val="bullet"/>
      <w:lvlText w:val="o"/>
      <w:lvlJc w:val="left"/>
      <w:pPr>
        <w:ind w:left="6510" w:hanging="360"/>
      </w:pPr>
      <w:rPr>
        <w:rFonts w:ascii="Courier New" w:hAnsi="Courier New" w:cs="Courier New" w:hint="default"/>
      </w:rPr>
    </w:lvl>
    <w:lvl w:ilvl="8" w:tplc="FFFFFFFF">
      <w:start w:val="1"/>
      <w:numFmt w:val="bullet"/>
      <w:lvlText w:val=""/>
      <w:lvlJc w:val="left"/>
      <w:pPr>
        <w:ind w:left="7230" w:hanging="360"/>
      </w:pPr>
      <w:rPr>
        <w:rFonts w:ascii="Wingdings" w:hAnsi="Wingdings"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5EA953FB"/>
    <w:multiLevelType w:val="hybridMultilevel"/>
    <w:tmpl w:val="D5441792"/>
    <w:lvl w:ilvl="0" w:tplc="B4FCDFD2">
      <w:start w:val="1"/>
      <w:numFmt w:val="decimal"/>
      <w:lvlText w:val="%1."/>
      <w:lvlJc w:val="left"/>
      <w:pPr>
        <w:ind w:left="644" w:hanging="360"/>
      </w:pPr>
      <w:rPr>
        <w:rFonts w:ascii="Times New Roman" w:hAnsi="Times New Roman" w:cs="Times New Roman"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66B2793D"/>
    <w:multiLevelType w:val="hybridMultilevel"/>
    <w:tmpl w:val="46BE37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AE05A9"/>
    <w:multiLevelType w:val="hybridMultilevel"/>
    <w:tmpl w:val="EED62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3457DBB"/>
    <w:multiLevelType w:val="hybridMultilevel"/>
    <w:tmpl w:val="6BEA7E82"/>
    <w:lvl w:ilvl="0" w:tplc="04270001">
      <w:start w:val="1"/>
      <w:numFmt w:val="bullet"/>
      <w:lvlText w:val=""/>
      <w:lvlJc w:val="left"/>
      <w:pPr>
        <w:ind w:left="2204" w:hanging="360"/>
      </w:pPr>
      <w:rPr>
        <w:rFonts w:ascii="Symbol" w:hAnsi="Symbol" w:hint="default"/>
      </w:rPr>
    </w:lvl>
    <w:lvl w:ilvl="1" w:tplc="04270003" w:tentative="1">
      <w:start w:val="1"/>
      <w:numFmt w:val="bullet"/>
      <w:lvlText w:val="o"/>
      <w:lvlJc w:val="left"/>
      <w:pPr>
        <w:ind w:left="1758" w:hanging="360"/>
      </w:pPr>
      <w:rPr>
        <w:rFonts w:ascii="Courier New" w:hAnsi="Courier New" w:cs="Courier New" w:hint="default"/>
      </w:rPr>
    </w:lvl>
    <w:lvl w:ilvl="2" w:tplc="04270005" w:tentative="1">
      <w:start w:val="1"/>
      <w:numFmt w:val="bullet"/>
      <w:lvlText w:val=""/>
      <w:lvlJc w:val="left"/>
      <w:pPr>
        <w:ind w:left="2478" w:hanging="360"/>
      </w:pPr>
      <w:rPr>
        <w:rFonts w:ascii="Wingdings" w:hAnsi="Wingdings" w:hint="default"/>
      </w:rPr>
    </w:lvl>
    <w:lvl w:ilvl="3" w:tplc="04270001" w:tentative="1">
      <w:start w:val="1"/>
      <w:numFmt w:val="bullet"/>
      <w:lvlText w:val=""/>
      <w:lvlJc w:val="left"/>
      <w:pPr>
        <w:ind w:left="3198" w:hanging="360"/>
      </w:pPr>
      <w:rPr>
        <w:rFonts w:ascii="Symbol" w:hAnsi="Symbol" w:hint="default"/>
      </w:rPr>
    </w:lvl>
    <w:lvl w:ilvl="4" w:tplc="04270003" w:tentative="1">
      <w:start w:val="1"/>
      <w:numFmt w:val="bullet"/>
      <w:lvlText w:val="o"/>
      <w:lvlJc w:val="left"/>
      <w:pPr>
        <w:ind w:left="3918" w:hanging="360"/>
      </w:pPr>
      <w:rPr>
        <w:rFonts w:ascii="Courier New" w:hAnsi="Courier New" w:cs="Courier New" w:hint="default"/>
      </w:rPr>
    </w:lvl>
    <w:lvl w:ilvl="5" w:tplc="04270005" w:tentative="1">
      <w:start w:val="1"/>
      <w:numFmt w:val="bullet"/>
      <w:lvlText w:val=""/>
      <w:lvlJc w:val="left"/>
      <w:pPr>
        <w:ind w:left="4638" w:hanging="360"/>
      </w:pPr>
      <w:rPr>
        <w:rFonts w:ascii="Wingdings" w:hAnsi="Wingdings" w:hint="default"/>
      </w:rPr>
    </w:lvl>
    <w:lvl w:ilvl="6" w:tplc="04270001" w:tentative="1">
      <w:start w:val="1"/>
      <w:numFmt w:val="bullet"/>
      <w:lvlText w:val=""/>
      <w:lvlJc w:val="left"/>
      <w:pPr>
        <w:ind w:left="5358" w:hanging="360"/>
      </w:pPr>
      <w:rPr>
        <w:rFonts w:ascii="Symbol" w:hAnsi="Symbol" w:hint="default"/>
      </w:rPr>
    </w:lvl>
    <w:lvl w:ilvl="7" w:tplc="04270003" w:tentative="1">
      <w:start w:val="1"/>
      <w:numFmt w:val="bullet"/>
      <w:lvlText w:val="o"/>
      <w:lvlJc w:val="left"/>
      <w:pPr>
        <w:ind w:left="6078" w:hanging="360"/>
      </w:pPr>
      <w:rPr>
        <w:rFonts w:ascii="Courier New" w:hAnsi="Courier New" w:cs="Courier New" w:hint="default"/>
      </w:rPr>
    </w:lvl>
    <w:lvl w:ilvl="8" w:tplc="04270005" w:tentative="1">
      <w:start w:val="1"/>
      <w:numFmt w:val="bullet"/>
      <w:lvlText w:val=""/>
      <w:lvlJc w:val="left"/>
      <w:pPr>
        <w:ind w:left="6798" w:hanging="360"/>
      </w:pPr>
      <w:rPr>
        <w:rFonts w:ascii="Wingdings" w:hAnsi="Wingdings" w:hint="default"/>
      </w:rPr>
    </w:lvl>
  </w:abstractNum>
  <w:abstractNum w:abstractNumId="21" w15:restartNumberingAfterBreak="0">
    <w:nsid w:val="73C647D8"/>
    <w:multiLevelType w:val="hybridMultilevel"/>
    <w:tmpl w:val="D02A8BAE"/>
    <w:lvl w:ilvl="0" w:tplc="FA287678">
      <w:start w:val="1"/>
      <w:numFmt w:val="bullet"/>
      <w:lvlText w:val=""/>
      <w:lvlJc w:val="left"/>
      <w:pPr>
        <w:ind w:left="720" w:hanging="360"/>
      </w:pPr>
      <w:rPr>
        <w:rFonts w:ascii="Symbol" w:hAnsi="Symbol"/>
      </w:rPr>
    </w:lvl>
    <w:lvl w:ilvl="1" w:tplc="6F5A295E">
      <w:start w:val="1"/>
      <w:numFmt w:val="bullet"/>
      <w:lvlText w:val=""/>
      <w:lvlJc w:val="left"/>
      <w:pPr>
        <w:ind w:left="720" w:hanging="360"/>
      </w:pPr>
      <w:rPr>
        <w:rFonts w:ascii="Symbol" w:hAnsi="Symbol"/>
      </w:rPr>
    </w:lvl>
    <w:lvl w:ilvl="2" w:tplc="4296EEF4">
      <w:start w:val="1"/>
      <w:numFmt w:val="bullet"/>
      <w:lvlText w:val=""/>
      <w:lvlJc w:val="left"/>
      <w:pPr>
        <w:ind w:left="720" w:hanging="360"/>
      </w:pPr>
      <w:rPr>
        <w:rFonts w:ascii="Symbol" w:hAnsi="Symbol"/>
      </w:rPr>
    </w:lvl>
    <w:lvl w:ilvl="3" w:tplc="A3A6842C">
      <w:start w:val="1"/>
      <w:numFmt w:val="bullet"/>
      <w:lvlText w:val=""/>
      <w:lvlJc w:val="left"/>
      <w:pPr>
        <w:ind w:left="720" w:hanging="360"/>
      </w:pPr>
      <w:rPr>
        <w:rFonts w:ascii="Symbol" w:hAnsi="Symbol"/>
      </w:rPr>
    </w:lvl>
    <w:lvl w:ilvl="4" w:tplc="EDDE2590">
      <w:start w:val="1"/>
      <w:numFmt w:val="bullet"/>
      <w:lvlText w:val=""/>
      <w:lvlJc w:val="left"/>
      <w:pPr>
        <w:ind w:left="720" w:hanging="360"/>
      </w:pPr>
      <w:rPr>
        <w:rFonts w:ascii="Symbol" w:hAnsi="Symbol"/>
      </w:rPr>
    </w:lvl>
    <w:lvl w:ilvl="5" w:tplc="8696BA4E">
      <w:start w:val="1"/>
      <w:numFmt w:val="bullet"/>
      <w:lvlText w:val=""/>
      <w:lvlJc w:val="left"/>
      <w:pPr>
        <w:ind w:left="720" w:hanging="360"/>
      </w:pPr>
      <w:rPr>
        <w:rFonts w:ascii="Symbol" w:hAnsi="Symbol"/>
      </w:rPr>
    </w:lvl>
    <w:lvl w:ilvl="6" w:tplc="B3B82BA4">
      <w:start w:val="1"/>
      <w:numFmt w:val="bullet"/>
      <w:lvlText w:val=""/>
      <w:lvlJc w:val="left"/>
      <w:pPr>
        <w:ind w:left="720" w:hanging="360"/>
      </w:pPr>
      <w:rPr>
        <w:rFonts w:ascii="Symbol" w:hAnsi="Symbol"/>
      </w:rPr>
    </w:lvl>
    <w:lvl w:ilvl="7" w:tplc="77D6ED76">
      <w:start w:val="1"/>
      <w:numFmt w:val="bullet"/>
      <w:lvlText w:val=""/>
      <w:lvlJc w:val="left"/>
      <w:pPr>
        <w:ind w:left="720" w:hanging="360"/>
      </w:pPr>
      <w:rPr>
        <w:rFonts w:ascii="Symbol" w:hAnsi="Symbol"/>
      </w:rPr>
    </w:lvl>
    <w:lvl w:ilvl="8" w:tplc="4D40169E">
      <w:start w:val="1"/>
      <w:numFmt w:val="bullet"/>
      <w:lvlText w:val=""/>
      <w:lvlJc w:val="left"/>
      <w:pPr>
        <w:ind w:left="720" w:hanging="360"/>
      </w:pPr>
      <w:rPr>
        <w:rFonts w:ascii="Symbol" w:hAnsi="Symbol"/>
      </w:rPr>
    </w:lvl>
  </w:abstractNum>
  <w:abstractNum w:abstractNumId="22" w15:restartNumberingAfterBreak="0">
    <w:nsid w:val="747866BC"/>
    <w:multiLevelType w:val="hybridMultilevel"/>
    <w:tmpl w:val="CB9EE29C"/>
    <w:lvl w:ilvl="0" w:tplc="5338FF40">
      <w:start w:val="3"/>
      <w:numFmt w:val="decimal"/>
      <w:lvlText w:val="%1."/>
      <w:lvlJc w:val="left"/>
      <w:pPr>
        <w:ind w:left="294" w:hanging="360"/>
      </w:pPr>
      <w:rPr>
        <w:rFonts w:eastAsia="Times New Roman" w:hint="default"/>
        <w:b/>
        <w:i w:val="0"/>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23" w15:restartNumberingAfterBreak="0">
    <w:nsid w:val="7C1E714F"/>
    <w:multiLevelType w:val="hybridMultilevel"/>
    <w:tmpl w:val="AA9E07CC"/>
    <w:lvl w:ilvl="0" w:tplc="04270001">
      <w:start w:val="1"/>
      <w:numFmt w:val="bullet"/>
      <w:lvlText w:val=""/>
      <w:lvlJc w:val="left"/>
      <w:pPr>
        <w:ind w:left="750" w:hanging="360"/>
      </w:pPr>
      <w:rPr>
        <w:rFonts w:ascii="Symbol" w:hAnsi="Symbol" w:hint="default"/>
      </w:rPr>
    </w:lvl>
    <w:lvl w:ilvl="1" w:tplc="04270003" w:tentative="1">
      <w:start w:val="1"/>
      <w:numFmt w:val="bullet"/>
      <w:lvlText w:val="o"/>
      <w:lvlJc w:val="left"/>
      <w:pPr>
        <w:ind w:left="1470" w:hanging="360"/>
      </w:pPr>
      <w:rPr>
        <w:rFonts w:ascii="Courier New" w:hAnsi="Courier New" w:cs="Courier New" w:hint="default"/>
      </w:rPr>
    </w:lvl>
    <w:lvl w:ilvl="2" w:tplc="04270005" w:tentative="1">
      <w:start w:val="1"/>
      <w:numFmt w:val="bullet"/>
      <w:lvlText w:val=""/>
      <w:lvlJc w:val="left"/>
      <w:pPr>
        <w:ind w:left="2190" w:hanging="360"/>
      </w:pPr>
      <w:rPr>
        <w:rFonts w:ascii="Wingdings" w:hAnsi="Wingdings" w:hint="default"/>
      </w:rPr>
    </w:lvl>
    <w:lvl w:ilvl="3" w:tplc="04270001" w:tentative="1">
      <w:start w:val="1"/>
      <w:numFmt w:val="bullet"/>
      <w:lvlText w:val=""/>
      <w:lvlJc w:val="left"/>
      <w:pPr>
        <w:ind w:left="2910" w:hanging="360"/>
      </w:pPr>
      <w:rPr>
        <w:rFonts w:ascii="Symbol" w:hAnsi="Symbol" w:hint="default"/>
      </w:rPr>
    </w:lvl>
    <w:lvl w:ilvl="4" w:tplc="04270003" w:tentative="1">
      <w:start w:val="1"/>
      <w:numFmt w:val="bullet"/>
      <w:lvlText w:val="o"/>
      <w:lvlJc w:val="left"/>
      <w:pPr>
        <w:ind w:left="3630" w:hanging="360"/>
      </w:pPr>
      <w:rPr>
        <w:rFonts w:ascii="Courier New" w:hAnsi="Courier New" w:cs="Courier New" w:hint="default"/>
      </w:rPr>
    </w:lvl>
    <w:lvl w:ilvl="5" w:tplc="04270005" w:tentative="1">
      <w:start w:val="1"/>
      <w:numFmt w:val="bullet"/>
      <w:lvlText w:val=""/>
      <w:lvlJc w:val="left"/>
      <w:pPr>
        <w:ind w:left="4350" w:hanging="360"/>
      </w:pPr>
      <w:rPr>
        <w:rFonts w:ascii="Wingdings" w:hAnsi="Wingdings" w:hint="default"/>
      </w:rPr>
    </w:lvl>
    <w:lvl w:ilvl="6" w:tplc="04270001" w:tentative="1">
      <w:start w:val="1"/>
      <w:numFmt w:val="bullet"/>
      <w:lvlText w:val=""/>
      <w:lvlJc w:val="left"/>
      <w:pPr>
        <w:ind w:left="5070" w:hanging="360"/>
      </w:pPr>
      <w:rPr>
        <w:rFonts w:ascii="Symbol" w:hAnsi="Symbol" w:hint="default"/>
      </w:rPr>
    </w:lvl>
    <w:lvl w:ilvl="7" w:tplc="04270003" w:tentative="1">
      <w:start w:val="1"/>
      <w:numFmt w:val="bullet"/>
      <w:lvlText w:val="o"/>
      <w:lvlJc w:val="left"/>
      <w:pPr>
        <w:ind w:left="5790" w:hanging="360"/>
      </w:pPr>
      <w:rPr>
        <w:rFonts w:ascii="Courier New" w:hAnsi="Courier New" w:cs="Courier New" w:hint="default"/>
      </w:rPr>
    </w:lvl>
    <w:lvl w:ilvl="8" w:tplc="04270005" w:tentative="1">
      <w:start w:val="1"/>
      <w:numFmt w:val="bullet"/>
      <w:lvlText w:val=""/>
      <w:lvlJc w:val="left"/>
      <w:pPr>
        <w:ind w:left="6510" w:hanging="360"/>
      </w:pPr>
      <w:rPr>
        <w:rFonts w:ascii="Wingdings" w:hAnsi="Wingdings" w:hint="default"/>
      </w:rPr>
    </w:lvl>
  </w:abstractNum>
  <w:abstractNum w:abstractNumId="24" w15:restartNumberingAfterBreak="0">
    <w:nsid w:val="7DB90513"/>
    <w:multiLevelType w:val="hybridMultilevel"/>
    <w:tmpl w:val="30A21C12"/>
    <w:lvl w:ilvl="0" w:tplc="7C34632E">
      <w:start w:val="20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FF23707"/>
    <w:multiLevelType w:val="hybridMultilevel"/>
    <w:tmpl w:val="321EFB16"/>
    <w:lvl w:ilvl="0" w:tplc="3580DD30">
      <w:start w:val="3"/>
      <w:numFmt w:val="decimal"/>
      <w:lvlText w:val="%1."/>
      <w:lvlJc w:val="left"/>
      <w:pPr>
        <w:ind w:left="720" w:hanging="360"/>
      </w:pPr>
      <w:rPr>
        <w:rFonts w:eastAsia="Times New Roman"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75042635">
    <w:abstractNumId w:val="16"/>
    <w:lvlOverride w:ilvl="0">
      <w:startOverride w:val="1"/>
    </w:lvlOverride>
  </w:num>
  <w:num w:numId="2" w16cid:durableId="1636256302">
    <w:abstractNumId w:val="16"/>
    <w:lvlOverride w:ilvl="0">
      <w:startOverride w:val="1"/>
    </w:lvlOverride>
  </w:num>
  <w:num w:numId="3" w16cid:durableId="617764502">
    <w:abstractNumId w:val="16"/>
  </w:num>
  <w:num w:numId="4" w16cid:durableId="983703761">
    <w:abstractNumId w:val="24"/>
  </w:num>
  <w:num w:numId="5" w16cid:durableId="614677425">
    <w:abstractNumId w:val="3"/>
  </w:num>
  <w:num w:numId="6" w16cid:durableId="895968426">
    <w:abstractNumId w:val="13"/>
  </w:num>
  <w:num w:numId="7" w16cid:durableId="1926374206">
    <w:abstractNumId w:val="7"/>
  </w:num>
  <w:num w:numId="8" w16cid:durableId="410271531">
    <w:abstractNumId w:val="12"/>
  </w:num>
  <w:num w:numId="9" w16cid:durableId="116342850">
    <w:abstractNumId w:val="7"/>
  </w:num>
  <w:num w:numId="10" w16cid:durableId="1008026285">
    <w:abstractNumId w:val="4"/>
  </w:num>
  <w:num w:numId="11" w16cid:durableId="1566918144">
    <w:abstractNumId w:val="10"/>
  </w:num>
  <w:num w:numId="12" w16cid:durableId="1059204331">
    <w:abstractNumId w:val="23"/>
  </w:num>
  <w:num w:numId="13" w16cid:durableId="6102870">
    <w:abstractNumId w:val="21"/>
  </w:num>
  <w:num w:numId="14" w16cid:durableId="593782054">
    <w:abstractNumId w:val="18"/>
  </w:num>
  <w:num w:numId="15" w16cid:durableId="990645295">
    <w:abstractNumId w:val="2"/>
  </w:num>
  <w:num w:numId="16" w16cid:durableId="865749664">
    <w:abstractNumId w:val="1"/>
  </w:num>
  <w:num w:numId="17" w16cid:durableId="8220395">
    <w:abstractNumId w:val="8"/>
  </w:num>
  <w:num w:numId="18" w16cid:durableId="1496264973">
    <w:abstractNumId w:val="19"/>
  </w:num>
  <w:num w:numId="19" w16cid:durableId="327633376">
    <w:abstractNumId w:val="5"/>
  </w:num>
  <w:num w:numId="20" w16cid:durableId="1110391073">
    <w:abstractNumId w:val="11"/>
  </w:num>
  <w:num w:numId="21" w16cid:durableId="1342733855">
    <w:abstractNumId w:val="9"/>
  </w:num>
  <w:num w:numId="22" w16cid:durableId="492377938">
    <w:abstractNumId w:val="17"/>
  </w:num>
  <w:num w:numId="23" w16cid:durableId="377822768">
    <w:abstractNumId w:val="14"/>
  </w:num>
  <w:num w:numId="24" w16cid:durableId="1155879903">
    <w:abstractNumId w:val="23"/>
  </w:num>
  <w:num w:numId="25" w16cid:durableId="1528831699">
    <w:abstractNumId w:val="0"/>
  </w:num>
  <w:num w:numId="26" w16cid:durableId="803886511">
    <w:abstractNumId w:val="0"/>
  </w:num>
  <w:num w:numId="27" w16cid:durableId="1975796904">
    <w:abstractNumId w:val="15"/>
  </w:num>
  <w:num w:numId="28" w16cid:durableId="640816318">
    <w:abstractNumId w:val="20"/>
  </w:num>
  <w:num w:numId="29" w16cid:durableId="909651737">
    <w:abstractNumId w:val="25"/>
  </w:num>
  <w:num w:numId="30" w16cid:durableId="283390359">
    <w:abstractNumId w:val="22"/>
  </w:num>
  <w:num w:numId="31" w16cid:durableId="89811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0D"/>
    <w:rsid w:val="00002936"/>
    <w:rsid w:val="00007629"/>
    <w:rsid w:val="00015BBF"/>
    <w:rsid w:val="0002096B"/>
    <w:rsid w:val="00023725"/>
    <w:rsid w:val="00025ABF"/>
    <w:rsid w:val="00032277"/>
    <w:rsid w:val="00037B1D"/>
    <w:rsid w:val="000427AB"/>
    <w:rsid w:val="00046AB1"/>
    <w:rsid w:val="00050DC0"/>
    <w:rsid w:val="00056087"/>
    <w:rsid w:val="00062F62"/>
    <w:rsid w:val="000661DD"/>
    <w:rsid w:val="00067F79"/>
    <w:rsid w:val="000807FB"/>
    <w:rsid w:val="00082662"/>
    <w:rsid w:val="00083554"/>
    <w:rsid w:val="00091648"/>
    <w:rsid w:val="000A7584"/>
    <w:rsid w:val="000B27E2"/>
    <w:rsid w:val="000D1D17"/>
    <w:rsid w:val="000D2E98"/>
    <w:rsid w:val="000D4465"/>
    <w:rsid w:val="000E235D"/>
    <w:rsid w:val="000E5961"/>
    <w:rsid w:val="000E6EB1"/>
    <w:rsid w:val="000E7878"/>
    <w:rsid w:val="000F0FBD"/>
    <w:rsid w:val="000F2380"/>
    <w:rsid w:val="000F5AD2"/>
    <w:rsid w:val="000F6709"/>
    <w:rsid w:val="00101730"/>
    <w:rsid w:val="001054A6"/>
    <w:rsid w:val="00113729"/>
    <w:rsid w:val="00116514"/>
    <w:rsid w:val="0013062E"/>
    <w:rsid w:val="00133915"/>
    <w:rsid w:val="001345FE"/>
    <w:rsid w:val="001347D9"/>
    <w:rsid w:val="00141D85"/>
    <w:rsid w:val="00142F6B"/>
    <w:rsid w:val="00151065"/>
    <w:rsid w:val="00151D93"/>
    <w:rsid w:val="00155494"/>
    <w:rsid w:val="00160720"/>
    <w:rsid w:val="00167538"/>
    <w:rsid w:val="00174A50"/>
    <w:rsid w:val="001823A5"/>
    <w:rsid w:val="00196D3E"/>
    <w:rsid w:val="001B52E1"/>
    <w:rsid w:val="001C1E75"/>
    <w:rsid w:val="001C508F"/>
    <w:rsid w:val="001C5F70"/>
    <w:rsid w:val="001D409F"/>
    <w:rsid w:val="001D4B56"/>
    <w:rsid w:val="001D6872"/>
    <w:rsid w:val="001E2914"/>
    <w:rsid w:val="001E58B0"/>
    <w:rsid w:val="002073E9"/>
    <w:rsid w:val="0022563E"/>
    <w:rsid w:val="002321FC"/>
    <w:rsid w:val="00234E4E"/>
    <w:rsid w:val="00247A16"/>
    <w:rsid w:val="002767B0"/>
    <w:rsid w:val="00283A8E"/>
    <w:rsid w:val="002901C5"/>
    <w:rsid w:val="00296CF2"/>
    <w:rsid w:val="002A726D"/>
    <w:rsid w:val="002B161E"/>
    <w:rsid w:val="002B72CA"/>
    <w:rsid w:val="002D3FAE"/>
    <w:rsid w:val="002D449F"/>
    <w:rsid w:val="002D7717"/>
    <w:rsid w:val="002E2656"/>
    <w:rsid w:val="00312696"/>
    <w:rsid w:val="00320ED1"/>
    <w:rsid w:val="00324989"/>
    <w:rsid w:val="003304DB"/>
    <w:rsid w:val="0034613A"/>
    <w:rsid w:val="0034641B"/>
    <w:rsid w:val="003549A6"/>
    <w:rsid w:val="003629C0"/>
    <w:rsid w:val="00376D43"/>
    <w:rsid w:val="00377483"/>
    <w:rsid w:val="00387CB0"/>
    <w:rsid w:val="003944A8"/>
    <w:rsid w:val="003A2765"/>
    <w:rsid w:val="003B1F28"/>
    <w:rsid w:val="003B4F73"/>
    <w:rsid w:val="003D192C"/>
    <w:rsid w:val="003D5ED9"/>
    <w:rsid w:val="003E12EE"/>
    <w:rsid w:val="003E7AD3"/>
    <w:rsid w:val="004105BB"/>
    <w:rsid w:val="00411503"/>
    <w:rsid w:val="0041739F"/>
    <w:rsid w:val="00424415"/>
    <w:rsid w:val="004315EB"/>
    <w:rsid w:val="00434CCA"/>
    <w:rsid w:val="004350D7"/>
    <w:rsid w:val="00441F34"/>
    <w:rsid w:val="004437C9"/>
    <w:rsid w:val="00444106"/>
    <w:rsid w:val="00450548"/>
    <w:rsid w:val="00457BA7"/>
    <w:rsid w:val="0046093E"/>
    <w:rsid w:val="0046222D"/>
    <w:rsid w:val="00464A99"/>
    <w:rsid w:val="00465230"/>
    <w:rsid w:val="004714DE"/>
    <w:rsid w:val="0047214F"/>
    <w:rsid w:val="00486109"/>
    <w:rsid w:val="004A1EFD"/>
    <w:rsid w:val="004A69F3"/>
    <w:rsid w:val="004B1A9E"/>
    <w:rsid w:val="004E5E9D"/>
    <w:rsid w:val="004F09B0"/>
    <w:rsid w:val="004F69B5"/>
    <w:rsid w:val="0050485B"/>
    <w:rsid w:val="0051537B"/>
    <w:rsid w:val="00525C29"/>
    <w:rsid w:val="00531972"/>
    <w:rsid w:val="00532749"/>
    <w:rsid w:val="0053425B"/>
    <w:rsid w:val="005367EE"/>
    <w:rsid w:val="00544ECF"/>
    <w:rsid w:val="00550429"/>
    <w:rsid w:val="00550E71"/>
    <w:rsid w:val="00551F42"/>
    <w:rsid w:val="00556407"/>
    <w:rsid w:val="00556541"/>
    <w:rsid w:val="005645C3"/>
    <w:rsid w:val="0056601B"/>
    <w:rsid w:val="00573220"/>
    <w:rsid w:val="00575A05"/>
    <w:rsid w:val="00582986"/>
    <w:rsid w:val="005A3EB2"/>
    <w:rsid w:val="005B5499"/>
    <w:rsid w:val="005C218F"/>
    <w:rsid w:val="005C3CA8"/>
    <w:rsid w:val="005C5EE4"/>
    <w:rsid w:val="005E24CA"/>
    <w:rsid w:val="005F35C4"/>
    <w:rsid w:val="005F37C9"/>
    <w:rsid w:val="005F4D5F"/>
    <w:rsid w:val="006018B0"/>
    <w:rsid w:val="00601990"/>
    <w:rsid w:val="0061485A"/>
    <w:rsid w:val="00624E99"/>
    <w:rsid w:val="00630348"/>
    <w:rsid w:val="00630B17"/>
    <w:rsid w:val="00630BD9"/>
    <w:rsid w:val="006416CF"/>
    <w:rsid w:val="00650E02"/>
    <w:rsid w:val="006519F7"/>
    <w:rsid w:val="0065283F"/>
    <w:rsid w:val="00665BCD"/>
    <w:rsid w:val="0066716C"/>
    <w:rsid w:val="00672EE5"/>
    <w:rsid w:val="00673CB6"/>
    <w:rsid w:val="00674EAD"/>
    <w:rsid w:val="006832E0"/>
    <w:rsid w:val="0069191F"/>
    <w:rsid w:val="00692823"/>
    <w:rsid w:val="0069283C"/>
    <w:rsid w:val="00696329"/>
    <w:rsid w:val="006A3FA3"/>
    <w:rsid w:val="006A5114"/>
    <w:rsid w:val="006B036C"/>
    <w:rsid w:val="006B0E04"/>
    <w:rsid w:val="006B169E"/>
    <w:rsid w:val="006B4DA2"/>
    <w:rsid w:val="006B5167"/>
    <w:rsid w:val="006C0C2A"/>
    <w:rsid w:val="006C3ABC"/>
    <w:rsid w:val="006C66C8"/>
    <w:rsid w:val="006F5209"/>
    <w:rsid w:val="006F556A"/>
    <w:rsid w:val="006F714E"/>
    <w:rsid w:val="0070512C"/>
    <w:rsid w:val="007071FE"/>
    <w:rsid w:val="007077D4"/>
    <w:rsid w:val="00712BEE"/>
    <w:rsid w:val="00715FD4"/>
    <w:rsid w:val="007305EC"/>
    <w:rsid w:val="007351C7"/>
    <w:rsid w:val="00737E92"/>
    <w:rsid w:val="00743E1C"/>
    <w:rsid w:val="00764FD7"/>
    <w:rsid w:val="00766060"/>
    <w:rsid w:val="00774DF2"/>
    <w:rsid w:val="007751EF"/>
    <w:rsid w:val="00775542"/>
    <w:rsid w:val="007814CB"/>
    <w:rsid w:val="007962A7"/>
    <w:rsid w:val="007979F1"/>
    <w:rsid w:val="007B0CE0"/>
    <w:rsid w:val="007B5F62"/>
    <w:rsid w:val="007B7339"/>
    <w:rsid w:val="007C37D6"/>
    <w:rsid w:val="007C42E4"/>
    <w:rsid w:val="007D6CD7"/>
    <w:rsid w:val="007D704A"/>
    <w:rsid w:val="007E7793"/>
    <w:rsid w:val="007F3055"/>
    <w:rsid w:val="007F3B5A"/>
    <w:rsid w:val="007F4C76"/>
    <w:rsid w:val="007F5696"/>
    <w:rsid w:val="0080209D"/>
    <w:rsid w:val="00802559"/>
    <w:rsid w:val="00803124"/>
    <w:rsid w:val="008127A7"/>
    <w:rsid w:val="00817E18"/>
    <w:rsid w:val="00821E55"/>
    <w:rsid w:val="0082205C"/>
    <w:rsid w:val="0082629E"/>
    <w:rsid w:val="008302DE"/>
    <w:rsid w:val="00830789"/>
    <w:rsid w:val="0083566B"/>
    <w:rsid w:val="00853AE8"/>
    <w:rsid w:val="00864801"/>
    <w:rsid w:val="008650EC"/>
    <w:rsid w:val="00866325"/>
    <w:rsid w:val="0087521A"/>
    <w:rsid w:val="008760D9"/>
    <w:rsid w:val="008775D9"/>
    <w:rsid w:val="00884DD3"/>
    <w:rsid w:val="008D317D"/>
    <w:rsid w:val="008F68B9"/>
    <w:rsid w:val="009045E4"/>
    <w:rsid w:val="00906830"/>
    <w:rsid w:val="00910857"/>
    <w:rsid w:val="00917863"/>
    <w:rsid w:val="00921BDB"/>
    <w:rsid w:val="00932480"/>
    <w:rsid w:val="00932ED9"/>
    <w:rsid w:val="0094336E"/>
    <w:rsid w:val="00951284"/>
    <w:rsid w:val="009521F2"/>
    <w:rsid w:val="00953357"/>
    <w:rsid w:val="00964DE1"/>
    <w:rsid w:val="00966F68"/>
    <w:rsid w:val="00967CC3"/>
    <w:rsid w:val="00976B5D"/>
    <w:rsid w:val="009777EA"/>
    <w:rsid w:val="00980A64"/>
    <w:rsid w:val="00983172"/>
    <w:rsid w:val="009903D1"/>
    <w:rsid w:val="009A0F65"/>
    <w:rsid w:val="009A196C"/>
    <w:rsid w:val="009A1FD2"/>
    <w:rsid w:val="009A202B"/>
    <w:rsid w:val="009A2C12"/>
    <w:rsid w:val="009B064B"/>
    <w:rsid w:val="009B4F4E"/>
    <w:rsid w:val="009C0DEA"/>
    <w:rsid w:val="009C5E30"/>
    <w:rsid w:val="009D4F13"/>
    <w:rsid w:val="009E6FBD"/>
    <w:rsid w:val="00A01EEE"/>
    <w:rsid w:val="00A01F28"/>
    <w:rsid w:val="00A13459"/>
    <w:rsid w:val="00A31AD0"/>
    <w:rsid w:val="00A3640D"/>
    <w:rsid w:val="00A41990"/>
    <w:rsid w:val="00A47744"/>
    <w:rsid w:val="00A53F46"/>
    <w:rsid w:val="00A56465"/>
    <w:rsid w:val="00A675E1"/>
    <w:rsid w:val="00A71A4E"/>
    <w:rsid w:val="00A72C63"/>
    <w:rsid w:val="00A738F6"/>
    <w:rsid w:val="00A74D66"/>
    <w:rsid w:val="00A82EC9"/>
    <w:rsid w:val="00A91D59"/>
    <w:rsid w:val="00A92701"/>
    <w:rsid w:val="00A9578E"/>
    <w:rsid w:val="00A95FA2"/>
    <w:rsid w:val="00A97719"/>
    <w:rsid w:val="00AA33CD"/>
    <w:rsid w:val="00AA5E68"/>
    <w:rsid w:val="00AA7132"/>
    <w:rsid w:val="00AB7BF5"/>
    <w:rsid w:val="00AD6E3C"/>
    <w:rsid w:val="00AE3339"/>
    <w:rsid w:val="00B0219B"/>
    <w:rsid w:val="00B035D6"/>
    <w:rsid w:val="00B11E10"/>
    <w:rsid w:val="00B132DC"/>
    <w:rsid w:val="00B17FC7"/>
    <w:rsid w:val="00B22FFB"/>
    <w:rsid w:val="00B303EC"/>
    <w:rsid w:val="00B30996"/>
    <w:rsid w:val="00B30FD4"/>
    <w:rsid w:val="00B341A0"/>
    <w:rsid w:val="00B370E0"/>
    <w:rsid w:val="00B40E0B"/>
    <w:rsid w:val="00B4187F"/>
    <w:rsid w:val="00B45615"/>
    <w:rsid w:val="00B577AF"/>
    <w:rsid w:val="00B65FA7"/>
    <w:rsid w:val="00B725D7"/>
    <w:rsid w:val="00B9295E"/>
    <w:rsid w:val="00B96E4D"/>
    <w:rsid w:val="00BA2B56"/>
    <w:rsid w:val="00BC4A70"/>
    <w:rsid w:val="00BE5965"/>
    <w:rsid w:val="00BF0FB5"/>
    <w:rsid w:val="00BF400B"/>
    <w:rsid w:val="00C10EC4"/>
    <w:rsid w:val="00C166B3"/>
    <w:rsid w:val="00C21A97"/>
    <w:rsid w:val="00C35634"/>
    <w:rsid w:val="00C35A7B"/>
    <w:rsid w:val="00C41032"/>
    <w:rsid w:val="00C463C8"/>
    <w:rsid w:val="00C51112"/>
    <w:rsid w:val="00C56215"/>
    <w:rsid w:val="00C62FB2"/>
    <w:rsid w:val="00C676B4"/>
    <w:rsid w:val="00C72E45"/>
    <w:rsid w:val="00C730B7"/>
    <w:rsid w:val="00C751B2"/>
    <w:rsid w:val="00C82694"/>
    <w:rsid w:val="00C82B1B"/>
    <w:rsid w:val="00C85529"/>
    <w:rsid w:val="00C96FA5"/>
    <w:rsid w:val="00CA0A95"/>
    <w:rsid w:val="00CB08C7"/>
    <w:rsid w:val="00CB2E99"/>
    <w:rsid w:val="00CB467C"/>
    <w:rsid w:val="00CB62D5"/>
    <w:rsid w:val="00CB7721"/>
    <w:rsid w:val="00CC3B24"/>
    <w:rsid w:val="00CD02B2"/>
    <w:rsid w:val="00CD270D"/>
    <w:rsid w:val="00CD5395"/>
    <w:rsid w:val="00CE323E"/>
    <w:rsid w:val="00CF14C9"/>
    <w:rsid w:val="00CF1EF9"/>
    <w:rsid w:val="00D00127"/>
    <w:rsid w:val="00D00AB4"/>
    <w:rsid w:val="00D1419A"/>
    <w:rsid w:val="00D144C4"/>
    <w:rsid w:val="00D1655C"/>
    <w:rsid w:val="00D21FE1"/>
    <w:rsid w:val="00D305A8"/>
    <w:rsid w:val="00D8698D"/>
    <w:rsid w:val="00D94ECF"/>
    <w:rsid w:val="00DA0664"/>
    <w:rsid w:val="00DA3D43"/>
    <w:rsid w:val="00DA559C"/>
    <w:rsid w:val="00DA71F4"/>
    <w:rsid w:val="00DB51D8"/>
    <w:rsid w:val="00DC4536"/>
    <w:rsid w:val="00DD037C"/>
    <w:rsid w:val="00DD3F91"/>
    <w:rsid w:val="00DE1938"/>
    <w:rsid w:val="00DE3D38"/>
    <w:rsid w:val="00E05278"/>
    <w:rsid w:val="00E150C4"/>
    <w:rsid w:val="00E17EB1"/>
    <w:rsid w:val="00E204A9"/>
    <w:rsid w:val="00E279AC"/>
    <w:rsid w:val="00E30FAF"/>
    <w:rsid w:val="00E52063"/>
    <w:rsid w:val="00E54946"/>
    <w:rsid w:val="00E6332A"/>
    <w:rsid w:val="00E65183"/>
    <w:rsid w:val="00E72CE7"/>
    <w:rsid w:val="00E877D7"/>
    <w:rsid w:val="00EA6FAC"/>
    <w:rsid w:val="00EC03A3"/>
    <w:rsid w:val="00EC5142"/>
    <w:rsid w:val="00EC6D02"/>
    <w:rsid w:val="00ED3495"/>
    <w:rsid w:val="00EE6AA4"/>
    <w:rsid w:val="00EE7868"/>
    <w:rsid w:val="00EF18CC"/>
    <w:rsid w:val="00EF3C6A"/>
    <w:rsid w:val="00EF6802"/>
    <w:rsid w:val="00EF7CCF"/>
    <w:rsid w:val="00F029C7"/>
    <w:rsid w:val="00F032D7"/>
    <w:rsid w:val="00F05026"/>
    <w:rsid w:val="00F0717A"/>
    <w:rsid w:val="00F16A41"/>
    <w:rsid w:val="00F21D9F"/>
    <w:rsid w:val="00F33811"/>
    <w:rsid w:val="00F33D4A"/>
    <w:rsid w:val="00F405B0"/>
    <w:rsid w:val="00F530D4"/>
    <w:rsid w:val="00F656BD"/>
    <w:rsid w:val="00F74BAA"/>
    <w:rsid w:val="00F772CA"/>
    <w:rsid w:val="00F867AA"/>
    <w:rsid w:val="00F879AC"/>
    <w:rsid w:val="00F94827"/>
    <w:rsid w:val="00F949B5"/>
    <w:rsid w:val="00FA7B6B"/>
    <w:rsid w:val="00FB25F1"/>
    <w:rsid w:val="00FC0A83"/>
    <w:rsid w:val="00FD0FCF"/>
    <w:rsid w:val="00FD7A95"/>
    <w:rsid w:val="00FF31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60A53"/>
  <w15:chartTrackingRefBased/>
  <w15:docId w15:val="{E9A52E0B-E0BB-4542-A7F8-13A04930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270D"/>
    <w:pPr>
      <w:spacing w:before="120" w:after="120" w:line="240" w:lineRule="auto"/>
      <w:jc w:val="both"/>
    </w:pPr>
    <w:rPr>
      <w:rFonts w:ascii="Times New Roman" w:hAnsi="Times New Roman" w:cs="Times New Roman"/>
      <w:sz w:val="24"/>
    </w:rPr>
  </w:style>
  <w:style w:type="paragraph" w:styleId="Antrat1">
    <w:name w:val="heading 1"/>
    <w:basedOn w:val="prastasis"/>
    <w:next w:val="prastasis"/>
    <w:link w:val="Antrat1Diagrama"/>
    <w:uiPriority w:val="9"/>
    <w:qFormat/>
    <w:rsid w:val="00296C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CD270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CD270D"/>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saitas">
    <w:name w:val="Hyperlink"/>
    <w:basedOn w:val="Numatytasispastraiposriftas"/>
    <w:uiPriority w:val="99"/>
    <w:unhideWhenUsed/>
    <w:rsid w:val="00CD270D"/>
    <w:rPr>
      <w:color w:val="0563C1" w:themeColor="hyperlink"/>
      <w:u w:val="single"/>
    </w:rPr>
  </w:style>
  <w:style w:type="paragraph" w:styleId="Porat">
    <w:name w:val="footer"/>
    <w:basedOn w:val="prastasis"/>
    <w:link w:val="PoratDiagrama"/>
    <w:uiPriority w:val="99"/>
    <w:unhideWhenUsed/>
    <w:rsid w:val="00CD270D"/>
    <w:pPr>
      <w:tabs>
        <w:tab w:val="center" w:pos="4535"/>
        <w:tab w:val="right" w:pos="9071"/>
        <w:tab w:val="right" w:pos="9921"/>
      </w:tabs>
      <w:spacing w:before="360" w:after="0"/>
      <w:ind w:left="-850" w:right="-850"/>
      <w:jc w:val="left"/>
    </w:pPr>
  </w:style>
  <w:style w:type="character" w:customStyle="1" w:styleId="PoratDiagrama">
    <w:name w:val="Poraštė Diagrama"/>
    <w:basedOn w:val="Numatytasispastraiposriftas"/>
    <w:link w:val="Porat"/>
    <w:uiPriority w:val="99"/>
    <w:rsid w:val="00CD270D"/>
    <w:rPr>
      <w:rFonts w:ascii="Times New Roman" w:hAnsi="Times New Roman" w:cs="Times New Roman"/>
      <w:sz w:val="24"/>
    </w:rPr>
  </w:style>
  <w:style w:type="paragraph" w:styleId="Puslapioinaostekstas">
    <w:name w:val="footnote text"/>
    <w:basedOn w:val="prastasis"/>
    <w:link w:val="PuslapioinaostekstasDiagrama"/>
    <w:uiPriority w:val="99"/>
    <w:semiHidden/>
    <w:unhideWhenUsed/>
    <w:rsid w:val="00CD270D"/>
    <w:pPr>
      <w:spacing w:before="0" w:after="0"/>
      <w:ind w:left="720" w:hanging="720"/>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D270D"/>
    <w:rPr>
      <w:rFonts w:ascii="Times New Roman" w:hAnsi="Times New Roman" w:cs="Times New Roman"/>
      <w:sz w:val="20"/>
      <w:szCs w:val="20"/>
    </w:rPr>
  </w:style>
  <w:style w:type="character" w:styleId="Puslapioinaosnuoroda">
    <w:name w:val="footnote reference"/>
    <w:basedOn w:val="Numatytasispastraiposriftas"/>
    <w:uiPriority w:val="99"/>
    <w:semiHidden/>
    <w:unhideWhenUsed/>
    <w:rsid w:val="00CD270D"/>
    <w:rPr>
      <w:shd w:val="clear" w:color="auto" w:fill="auto"/>
      <w:vertAlign w:val="superscript"/>
    </w:rPr>
  </w:style>
  <w:style w:type="paragraph" w:customStyle="1" w:styleId="Tiret0">
    <w:name w:val="Tiret 0"/>
    <w:basedOn w:val="prastasis"/>
    <w:rsid w:val="00CD270D"/>
    <w:pPr>
      <w:numPr>
        <w:numId w:val="1"/>
      </w:numPr>
    </w:pPr>
  </w:style>
  <w:style w:type="paragraph" w:customStyle="1" w:styleId="ManualHeading1">
    <w:name w:val="Manual Heading 1"/>
    <w:basedOn w:val="prastasis"/>
    <w:next w:val="prastasis"/>
    <w:rsid w:val="00CD270D"/>
    <w:pPr>
      <w:keepNext/>
      <w:tabs>
        <w:tab w:val="left" w:pos="850"/>
      </w:tabs>
      <w:spacing w:before="360"/>
      <w:ind w:left="850" w:hanging="850"/>
      <w:outlineLvl w:val="0"/>
    </w:pPr>
    <w:rPr>
      <w:b/>
      <w:smallCaps/>
    </w:rPr>
  </w:style>
  <w:style w:type="paragraph" w:customStyle="1" w:styleId="ManualHeading2">
    <w:name w:val="Manual Heading 2"/>
    <w:basedOn w:val="prastasis"/>
    <w:next w:val="prastasis"/>
    <w:rsid w:val="00CD270D"/>
    <w:pPr>
      <w:keepNext/>
      <w:tabs>
        <w:tab w:val="left" w:pos="850"/>
      </w:tabs>
      <w:ind w:left="850" w:hanging="850"/>
      <w:outlineLvl w:val="1"/>
    </w:pPr>
    <w:rPr>
      <w:b/>
    </w:rPr>
  </w:style>
  <w:style w:type="paragraph" w:customStyle="1" w:styleId="Pagedecouverture">
    <w:name w:val="Page de couverture"/>
    <w:basedOn w:val="prastasis"/>
    <w:next w:val="prastasis"/>
    <w:rsid w:val="00CD270D"/>
    <w:pPr>
      <w:spacing w:before="0" w:after="0"/>
    </w:pPr>
  </w:style>
  <w:style w:type="paragraph" w:customStyle="1" w:styleId="Annexetitre">
    <w:name w:val="Annexe titre"/>
    <w:basedOn w:val="prastasis"/>
    <w:next w:val="prastasis"/>
    <w:rsid w:val="00CD270D"/>
    <w:pPr>
      <w:jc w:val="center"/>
    </w:pPr>
    <w:rPr>
      <w:b/>
      <w:u w:val="single"/>
    </w:rPr>
  </w:style>
  <w:style w:type="paragraph" w:customStyle="1" w:styleId="Institutionquisigne">
    <w:name w:val="Institution qui signe"/>
    <w:basedOn w:val="prastasis"/>
    <w:next w:val="Personnequisigne"/>
    <w:rsid w:val="00CD270D"/>
    <w:pPr>
      <w:keepNext/>
      <w:tabs>
        <w:tab w:val="left" w:pos="4252"/>
      </w:tabs>
      <w:spacing w:before="720" w:after="0"/>
    </w:pPr>
    <w:rPr>
      <w:i/>
    </w:rPr>
  </w:style>
  <w:style w:type="paragraph" w:customStyle="1" w:styleId="Personnequisigne">
    <w:name w:val="Personne qui signe"/>
    <w:basedOn w:val="prastasis"/>
    <w:next w:val="Institutionquisigne"/>
    <w:rsid w:val="00CD270D"/>
    <w:pPr>
      <w:tabs>
        <w:tab w:val="left" w:pos="4252"/>
      </w:tabs>
      <w:spacing w:before="0" w:after="0"/>
      <w:jc w:val="left"/>
    </w:pPr>
    <w:rPr>
      <w:i/>
    </w:rPr>
  </w:style>
  <w:style w:type="paragraph" w:customStyle="1" w:styleId="Titrearticle">
    <w:name w:val="Titre article"/>
    <w:basedOn w:val="prastasis"/>
    <w:next w:val="prastasis"/>
    <w:rsid w:val="00CD270D"/>
    <w:pPr>
      <w:keepNext/>
      <w:spacing w:before="360"/>
      <w:jc w:val="center"/>
    </w:pPr>
    <w:rPr>
      <w:i/>
    </w:rPr>
  </w:style>
  <w:style w:type="character" w:customStyle="1" w:styleId="ui-provider">
    <w:name w:val="ui-provider"/>
    <w:basedOn w:val="Numatytasispastraiposriftas"/>
    <w:rsid w:val="00CD270D"/>
  </w:style>
  <w:style w:type="character" w:styleId="Perirtashipersaitas">
    <w:name w:val="FollowedHyperlink"/>
    <w:basedOn w:val="Numatytasispastraiposriftas"/>
    <w:uiPriority w:val="99"/>
    <w:semiHidden/>
    <w:unhideWhenUsed/>
    <w:rsid w:val="006B169E"/>
    <w:rPr>
      <w:color w:val="954F72" w:themeColor="followedHyperlink"/>
      <w:u w:val="single"/>
    </w:rPr>
  </w:style>
  <w:style w:type="paragraph" w:styleId="Sraopastraipa">
    <w:name w:val="List Paragraph"/>
    <w:basedOn w:val="prastasis"/>
    <w:uiPriority w:val="34"/>
    <w:qFormat/>
    <w:rsid w:val="00D21FE1"/>
    <w:pPr>
      <w:spacing w:before="0" w:after="0"/>
      <w:ind w:left="720"/>
      <w:jc w:val="left"/>
    </w:pPr>
    <w:rPr>
      <w:rFonts w:ascii="Calibri" w:hAnsi="Calibri" w:cs="Calibri"/>
      <w:sz w:val="22"/>
    </w:rPr>
  </w:style>
  <w:style w:type="paragraph" w:styleId="Pataisymai">
    <w:name w:val="Revision"/>
    <w:hidden/>
    <w:uiPriority w:val="99"/>
    <w:semiHidden/>
    <w:rsid w:val="00D305A8"/>
    <w:pPr>
      <w:spacing w:after="0" w:line="240" w:lineRule="auto"/>
    </w:pPr>
    <w:rPr>
      <w:rFonts w:ascii="Times New Roman" w:hAnsi="Times New Roman" w:cs="Times New Roman"/>
      <w:sz w:val="24"/>
    </w:rPr>
  </w:style>
  <w:style w:type="character" w:styleId="Komentaronuoroda">
    <w:name w:val="annotation reference"/>
    <w:basedOn w:val="Numatytasispastraiposriftas"/>
    <w:uiPriority w:val="99"/>
    <w:semiHidden/>
    <w:unhideWhenUsed/>
    <w:rsid w:val="00D305A8"/>
    <w:rPr>
      <w:sz w:val="16"/>
      <w:szCs w:val="16"/>
    </w:rPr>
  </w:style>
  <w:style w:type="paragraph" w:styleId="Komentarotekstas">
    <w:name w:val="annotation text"/>
    <w:basedOn w:val="prastasis"/>
    <w:link w:val="KomentarotekstasDiagrama"/>
    <w:uiPriority w:val="99"/>
    <w:unhideWhenUsed/>
    <w:rsid w:val="00D305A8"/>
    <w:rPr>
      <w:sz w:val="20"/>
      <w:szCs w:val="20"/>
    </w:rPr>
  </w:style>
  <w:style w:type="character" w:customStyle="1" w:styleId="KomentarotekstasDiagrama">
    <w:name w:val="Komentaro tekstas Diagrama"/>
    <w:basedOn w:val="Numatytasispastraiposriftas"/>
    <w:link w:val="Komentarotekstas"/>
    <w:uiPriority w:val="99"/>
    <w:rsid w:val="00D305A8"/>
    <w:rPr>
      <w:rFonts w:ascii="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D305A8"/>
    <w:rPr>
      <w:b/>
      <w:bCs/>
    </w:rPr>
  </w:style>
  <w:style w:type="character" w:customStyle="1" w:styleId="KomentarotemaDiagrama">
    <w:name w:val="Komentaro tema Diagrama"/>
    <w:basedOn w:val="KomentarotekstasDiagrama"/>
    <w:link w:val="Komentarotema"/>
    <w:uiPriority w:val="99"/>
    <w:semiHidden/>
    <w:rsid w:val="00D305A8"/>
    <w:rPr>
      <w:rFonts w:ascii="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E54946"/>
    <w:rPr>
      <w:color w:val="605E5C"/>
      <w:shd w:val="clear" w:color="auto" w:fill="E1DFDD"/>
    </w:rPr>
  </w:style>
  <w:style w:type="character" w:customStyle="1" w:styleId="Antrat1Diagrama">
    <w:name w:val="Antraštė 1 Diagrama"/>
    <w:basedOn w:val="Numatytasispastraiposriftas"/>
    <w:link w:val="Antrat1"/>
    <w:uiPriority w:val="9"/>
    <w:rsid w:val="00296CF2"/>
    <w:rPr>
      <w:rFonts w:asciiTheme="majorHAnsi" w:eastAsiaTheme="majorEastAsia" w:hAnsiTheme="majorHAnsi" w:cstheme="majorBidi"/>
      <w:color w:val="2F5496" w:themeColor="accent1" w:themeShade="BF"/>
      <w:sz w:val="32"/>
      <w:szCs w:val="32"/>
    </w:rPr>
  </w:style>
  <w:style w:type="paragraph" w:styleId="Antrats">
    <w:name w:val="header"/>
    <w:basedOn w:val="prastasis"/>
    <w:link w:val="AntratsDiagrama"/>
    <w:uiPriority w:val="99"/>
    <w:unhideWhenUsed/>
    <w:rsid w:val="00EF7CCF"/>
    <w:pPr>
      <w:tabs>
        <w:tab w:val="center" w:pos="4819"/>
        <w:tab w:val="right" w:pos="9638"/>
      </w:tabs>
      <w:spacing w:before="0" w:after="0"/>
    </w:pPr>
  </w:style>
  <w:style w:type="character" w:customStyle="1" w:styleId="AntratsDiagrama">
    <w:name w:val="Antraštės Diagrama"/>
    <w:basedOn w:val="Numatytasispastraiposriftas"/>
    <w:link w:val="Antrats"/>
    <w:uiPriority w:val="99"/>
    <w:rsid w:val="00EF7CC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2512">
      <w:bodyDiv w:val="1"/>
      <w:marLeft w:val="0"/>
      <w:marRight w:val="0"/>
      <w:marTop w:val="0"/>
      <w:marBottom w:val="0"/>
      <w:divBdr>
        <w:top w:val="none" w:sz="0" w:space="0" w:color="auto"/>
        <w:left w:val="none" w:sz="0" w:space="0" w:color="auto"/>
        <w:bottom w:val="none" w:sz="0" w:space="0" w:color="auto"/>
        <w:right w:val="none" w:sz="0" w:space="0" w:color="auto"/>
      </w:divBdr>
    </w:div>
    <w:div w:id="57019582">
      <w:bodyDiv w:val="1"/>
      <w:marLeft w:val="0"/>
      <w:marRight w:val="0"/>
      <w:marTop w:val="0"/>
      <w:marBottom w:val="0"/>
      <w:divBdr>
        <w:top w:val="none" w:sz="0" w:space="0" w:color="auto"/>
        <w:left w:val="none" w:sz="0" w:space="0" w:color="auto"/>
        <w:bottom w:val="none" w:sz="0" w:space="0" w:color="auto"/>
        <w:right w:val="none" w:sz="0" w:space="0" w:color="auto"/>
      </w:divBdr>
    </w:div>
    <w:div w:id="75054165">
      <w:bodyDiv w:val="1"/>
      <w:marLeft w:val="0"/>
      <w:marRight w:val="0"/>
      <w:marTop w:val="0"/>
      <w:marBottom w:val="0"/>
      <w:divBdr>
        <w:top w:val="none" w:sz="0" w:space="0" w:color="auto"/>
        <w:left w:val="none" w:sz="0" w:space="0" w:color="auto"/>
        <w:bottom w:val="none" w:sz="0" w:space="0" w:color="auto"/>
        <w:right w:val="none" w:sz="0" w:space="0" w:color="auto"/>
      </w:divBdr>
    </w:div>
    <w:div w:id="110978839">
      <w:bodyDiv w:val="1"/>
      <w:marLeft w:val="0"/>
      <w:marRight w:val="0"/>
      <w:marTop w:val="0"/>
      <w:marBottom w:val="0"/>
      <w:divBdr>
        <w:top w:val="none" w:sz="0" w:space="0" w:color="auto"/>
        <w:left w:val="none" w:sz="0" w:space="0" w:color="auto"/>
        <w:bottom w:val="none" w:sz="0" w:space="0" w:color="auto"/>
        <w:right w:val="none" w:sz="0" w:space="0" w:color="auto"/>
      </w:divBdr>
    </w:div>
    <w:div w:id="188105262">
      <w:bodyDiv w:val="1"/>
      <w:marLeft w:val="0"/>
      <w:marRight w:val="0"/>
      <w:marTop w:val="0"/>
      <w:marBottom w:val="0"/>
      <w:divBdr>
        <w:top w:val="none" w:sz="0" w:space="0" w:color="auto"/>
        <w:left w:val="none" w:sz="0" w:space="0" w:color="auto"/>
        <w:bottom w:val="none" w:sz="0" w:space="0" w:color="auto"/>
        <w:right w:val="none" w:sz="0" w:space="0" w:color="auto"/>
      </w:divBdr>
    </w:div>
    <w:div w:id="287905763">
      <w:bodyDiv w:val="1"/>
      <w:marLeft w:val="0"/>
      <w:marRight w:val="0"/>
      <w:marTop w:val="0"/>
      <w:marBottom w:val="0"/>
      <w:divBdr>
        <w:top w:val="none" w:sz="0" w:space="0" w:color="auto"/>
        <w:left w:val="none" w:sz="0" w:space="0" w:color="auto"/>
        <w:bottom w:val="none" w:sz="0" w:space="0" w:color="auto"/>
        <w:right w:val="none" w:sz="0" w:space="0" w:color="auto"/>
      </w:divBdr>
    </w:div>
    <w:div w:id="299964057">
      <w:bodyDiv w:val="1"/>
      <w:marLeft w:val="0"/>
      <w:marRight w:val="0"/>
      <w:marTop w:val="0"/>
      <w:marBottom w:val="0"/>
      <w:divBdr>
        <w:top w:val="none" w:sz="0" w:space="0" w:color="auto"/>
        <w:left w:val="none" w:sz="0" w:space="0" w:color="auto"/>
        <w:bottom w:val="none" w:sz="0" w:space="0" w:color="auto"/>
        <w:right w:val="none" w:sz="0" w:space="0" w:color="auto"/>
      </w:divBdr>
      <w:divsChild>
        <w:div w:id="1340885838">
          <w:marLeft w:val="0"/>
          <w:marRight w:val="0"/>
          <w:marTop w:val="0"/>
          <w:marBottom w:val="0"/>
          <w:divBdr>
            <w:top w:val="none" w:sz="0" w:space="0" w:color="auto"/>
            <w:left w:val="none" w:sz="0" w:space="0" w:color="auto"/>
            <w:bottom w:val="none" w:sz="0" w:space="0" w:color="auto"/>
            <w:right w:val="none" w:sz="0" w:space="0" w:color="auto"/>
          </w:divBdr>
          <w:divsChild>
            <w:div w:id="949433913">
              <w:marLeft w:val="0"/>
              <w:marRight w:val="0"/>
              <w:marTop w:val="0"/>
              <w:marBottom w:val="0"/>
              <w:divBdr>
                <w:top w:val="none" w:sz="0" w:space="0" w:color="auto"/>
                <w:left w:val="none" w:sz="0" w:space="0" w:color="auto"/>
                <w:bottom w:val="none" w:sz="0" w:space="0" w:color="auto"/>
                <w:right w:val="none" w:sz="0" w:space="0" w:color="auto"/>
              </w:divBdr>
              <w:divsChild>
                <w:div w:id="1346395247">
                  <w:marLeft w:val="0"/>
                  <w:marRight w:val="0"/>
                  <w:marTop w:val="0"/>
                  <w:marBottom w:val="0"/>
                  <w:divBdr>
                    <w:top w:val="none" w:sz="0" w:space="0" w:color="auto"/>
                    <w:left w:val="none" w:sz="0" w:space="0" w:color="auto"/>
                    <w:bottom w:val="none" w:sz="0" w:space="0" w:color="auto"/>
                    <w:right w:val="none" w:sz="0" w:space="0" w:color="auto"/>
                  </w:divBdr>
                  <w:divsChild>
                    <w:div w:id="1864632149">
                      <w:marLeft w:val="0"/>
                      <w:marRight w:val="0"/>
                      <w:marTop w:val="0"/>
                      <w:marBottom w:val="0"/>
                      <w:divBdr>
                        <w:top w:val="none" w:sz="0" w:space="0" w:color="auto"/>
                        <w:left w:val="none" w:sz="0" w:space="0" w:color="auto"/>
                        <w:bottom w:val="none" w:sz="0" w:space="0" w:color="auto"/>
                        <w:right w:val="none" w:sz="0" w:space="0" w:color="auto"/>
                      </w:divBdr>
                      <w:divsChild>
                        <w:div w:id="1397555203">
                          <w:marLeft w:val="0"/>
                          <w:marRight w:val="0"/>
                          <w:marTop w:val="0"/>
                          <w:marBottom w:val="0"/>
                          <w:divBdr>
                            <w:top w:val="none" w:sz="0" w:space="0" w:color="auto"/>
                            <w:left w:val="none" w:sz="0" w:space="0" w:color="auto"/>
                            <w:bottom w:val="none" w:sz="0" w:space="0" w:color="auto"/>
                            <w:right w:val="none" w:sz="0" w:space="0" w:color="auto"/>
                          </w:divBdr>
                          <w:divsChild>
                            <w:div w:id="68760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959321">
      <w:bodyDiv w:val="1"/>
      <w:marLeft w:val="0"/>
      <w:marRight w:val="0"/>
      <w:marTop w:val="0"/>
      <w:marBottom w:val="0"/>
      <w:divBdr>
        <w:top w:val="none" w:sz="0" w:space="0" w:color="auto"/>
        <w:left w:val="none" w:sz="0" w:space="0" w:color="auto"/>
        <w:bottom w:val="none" w:sz="0" w:space="0" w:color="auto"/>
        <w:right w:val="none" w:sz="0" w:space="0" w:color="auto"/>
      </w:divBdr>
    </w:div>
    <w:div w:id="354162062">
      <w:bodyDiv w:val="1"/>
      <w:marLeft w:val="0"/>
      <w:marRight w:val="0"/>
      <w:marTop w:val="0"/>
      <w:marBottom w:val="0"/>
      <w:divBdr>
        <w:top w:val="none" w:sz="0" w:space="0" w:color="auto"/>
        <w:left w:val="none" w:sz="0" w:space="0" w:color="auto"/>
        <w:bottom w:val="none" w:sz="0" w:space="0" w:color="auto"/>
        <w:right w:val="none" w:sz="0" w:space="0" w:color="auto"/>
      </w:divBdr>
    </w:div>
    <w:div w:id="389420377">
      <w:bodyDiv w:val="1"/>
      <w:marLeft w:val="0"/>
      <w:marRight w:val="0"/>
      <w:marTop w:val="0"/>
      <w:marBottom w:val="0"/>
      <w:divBdr>
        <w:top w:val="none" w:sz="0" w:space="0" w:color="auto"/>
        <w:left w:val="none" w:sz="0" w:space="0" w:color="auto"/>
        <w:bottom w:val="none" w:sz="0" w:space="0" w:color="auto"/>
        <w:right w:val="none" w:sz="0" w:space="0" w:color="auto"/>
      </w:divBdr>
    </w:div>
    <w:div w:id="389616329">
      <w:bodyDiv w:val="1"/>
      <w:marLeft w:val="0"/>
      <w:marRight w:val="0"/>
      <w:marTop w:val="0"/>
      <w:marBottom w:val="0"/>
      <w:divBdr>
        <w:top w:val="none" w:sz="0" w:space="0" w:color="auto"/>
        <w:left w:val="none" w:sz="0" w:space="0" w:color="auto"/>
        <w:bottom w:val="none" w:sz="0" w:space="0" w:color="auto"/>
        <w:right w:val="none" w:sz="0" w:space="0" w:color="auto"/>
      </w:divBdr>
    </w:div>
    <w:div w:id="447546606">
      <w:bodyDiv w:val="1"/>
      <w:marLeft w:val="0"/>
      <w:marRight w:val="0"/>
      <w:marTop w:val="0"/>
      <w:marBottom w:val="0"/>
      <w:divBdr>
        <w:top w:val="none" w:sz="0" w:space="0" w:color="auto"/>
        <w:left w:val="none" w:sz="0" w:space="0" w:color="auto"/>
        <w:bottom w:val="none" w:sz="0" w:space="0" w:color="auto"/>
        <w:right w:val="none" w:sz="0" w:space="0" w:color="auto"/>
      </w:divBdr>
    </w:div>
    <w:div w:id="546262924">
      <w:bodyDiv w:val="1"/>
      <w:marLeft w:val="0"/>
      <w:marRight w:val="0"/>
      <w:marTop w:val="0"/>
      <w:marBottom w:val="0"/>
      <w:divBdr>
        <w:top w:val="none" w:sz="0" w:space="0" w:color="auto"/>
        <w:left w:val="none" w:sz="0" w:space="0" w:color="auto"/>
        <w:bottom w:val="none" w:sz="0" w:space="0" w:color="auto"/>
        <w:right w:val="none" w:sz="0" w:space="0" w:color="auto"/>
      </w:divBdr>
    </w:div>
    <w:div w:id="581522752">
      <w:bodyDiv w:val="1"/>
      <w:marLeft w:val="0"/>
      <w:marRight w:val="0"/>
      <w:marTop w:val="0"/>
      <w:marBottom w:val="0"/>
      <w:divBdr>
        <w:top w:val="none" w:sz="0" w:space="0" w:color="auto"/>
        <w:left w:val="none" w:sz="0" w:space="0" w:color="auto"/>
        <w:bottom w:val="none" w:sz="0" w:space="0" w:color="auto"/>
        <w:right w:val="none" w:sz="0" w:space="0" w:color="auto"/>
      </w:divBdr>
    </w:div>
    <w:div w:id="608590784">
      <w:bodyDiv w:val="1"/>
      <w:marLeft w:val="0"/>
      <w:marRight w:val="0"/>
      <w:marTop w:val="0"/>
      <w:marBottom w:val="0"/>
      <w:divBdr>
        <w:top w:val="none" w:sz="0" w:space="0" w:color="auto"/>
        <w:left w:val="none" w:sz="0" w:space="0" w:color="auto"/>
        <w:bottom w:val="none" w:sz="0" w:space="0" w:color="auto"/>
        <w:right w:val="none" w:sz="0" w:space="0" w:color="auto"/>
      </w:divBdr>
    </w:div>
    <w:div w:id="661277424">
      <w:bodyDiv w:val="1"/>
      <w:marLeft w:val="0"/>
      <w:marRight w:val="0"/>
      <w:marTop w:val="0"/>
      <w:marBottom w:val="0"/>
      <w:divBdr>
        <w:top w:val="none" w:sz="0" w:space="0" w:color="auto"/>
        <w:left w:val="none" w:sz="0" w:space="0" w:color="auto"/>
        <w:bottom w:val="none" w:sz="0" w:space="0" w:color="auto"/>
        <w:right w:val="none" w:sz="0" w:space="0" w:color="auto"/>
      </w:divBdr>
    </w:div>
    <w:div w:id="778378095">
      <w:bodyDiv w:val="1"/>
      <w:marLeft w:val="0"/>
      <w:marRight w:val="0"/>
      <w:marTop w:val="0"/>
      <w:marBottom w:val="0"/>
      <w:divBdr>
        <w:top w:val="none" w:sz="0" w:space="0" w:color="auto"/>
        <w:left w:val="none" w:sz="0" w:space="0" w:color="auto"/>
        <w:bottom w:val="none" w:sz="0" w:space="0" w:color="auto"/>
        <w:right w:val="none" w:sz="0" w:space="0" w:color="auto"/>
      </w:divBdr>
    </w:div>
    <w:div w:id="801965211">
      <w:bodyDiv w:val="1"/>
      <w:marLeft w:val="0"/>
      <w:marRight w:val="0"/>
      <w:marTop w:val="0"/>
      <w:marBottom w:val="0"/>
      <w:divBdr>
        <w:top w:val="none" w:sz="0" w:space="0" w:color="auto"/>
        <w:left w:val="none" w:sz="0" w:space="0" w:color="auto"/>
        <w:bottom w:val="none" w:sz="0" w:space="0" w:color="auto"/>
        <w:right w:val="none" w:sz="0" w:space="0" w:color="auto"/>
      </w:divBdr>
    </w:div>
    <w:div w:id="826820154">
      <w:bodyDiv w:val="1"/>
      <w:marLeft w:val="0"/>
      <w:marRight w:val="0"/>
      <w:marTop w:val="0"/>
      <w:marBottom w:val="0"/>
      <w:divBdr>
        <w:top w:val="none" w:sz="0" w:space="0" w:color="auto"/>
        <w:left w:val="none" w:sz="0" w:space="0" w:color="auto"/>
        <w:bottom w:val="none" w:sz="0" w:space="0" w:color="auto"/>
        <w:right w:val="none" w:sz="0" w:space="0" w:color="auto"/>
      </w:divBdr>
    </w:div>
    <w:div w:id="864751640">
      <w:bodyDiv w:val="1"/>
      <w:marLeft w:val="0"/>
      <w:marRight w:val="0"/>
      <w:marTop w:val="0"/>
      <w:marBottom w:val="0"/>
      <w:divBdr>
        <w:top w:val="none" w:sz="0" w:space="0" w:color="auto"/>
        <w:left w:val="none" w:sz="0" w:space="0" w:color="auto"/>
        <w:bottom w:val="none" w:sz="0" w:space="0" w:color="auto"/>
        <w:right w:val="none" w:sz="0" w:space="0" w:color="auto"/>
      </w:divBdr>
    </w:div>
    <w:div w:id="951403048">
      <w:bodyDiv w:val="1"/>
      <w:marLeft w:val="0"/>
      <w:marRight w:val="0"/>
      <w:marTop w:val="0"/>
      <w:marBottom w:val="0"/>
      <w:divBdr>
        <w:top w:val="none" w:sz="0" w:space="0" w:color="auto"/>
        <w:left w:val="none" w:sz="0" w:space="0" w:color="auto"/>
        <w:bottom w:val="none" w:sz="0" w:space="0" w:color="auto"/>
        <w:right w:val="none" w:sz="0" w:space="0" w:color="auto"/>
      </w:divBdr>
      <w:divsChild>
        <w:div w:id="1102460933">
          <w:marLeft w:val="0"/>
          <w:marRight w:val="0"/>
          <w:marTop w:val="0"/>
          <w:marBottom w:val="0"/>
          <w:divBdr>
            <w:top w:val="none" w:sz="0" w:space="0" w:color="auto"/>
            <w:left w:val="none" w:sz="0" w:space="0" w:color="auto"/>
            <w:bottom w:val="none" w:sz="0" w:space="0" w:color="auto"/>
            <w:right w:val="none" w:sz="0" w:space="0" w:color="auto"/>
          </w:divBdr>
          <w:divsChild>
            <w:div w:id="2069569740">
              <w:marLeft w:val="0"/>
              <w:marRight w:val="0"/>
              <w:marTop w:val="0"/>
              <w:marBottom w:val="0"/>
              <w:divBdr>
                <w:top w:val="none" w:sz="0" w:space="0" w:color="auto"/>
                <w:left w:val="none" w:sz="0" w:space="0" w:color="auto"/>
                <w:bottom w:val="none" w:sz="0" w:space="0" w:color="auto"/>
                <w:right w:val="none" w:sz="0" w:space="0" w:color="auto"/>
              </w:divBdr>
              <w:divsChild>
                <w:div w:id="322007541">
                  <w:marLeft w:val="0"/>
                  <w:marRight w:val="0"/>
                  <w:marTop w:val="0"/>
                  <w:marBottom w:val="0"/>
                  <w:divBdr>
                    <w:top w:val="none" w:sz="0" w:space="0" w:color="auto"/>
                    <w:left w:val="none" w:sz="0" w:space="0" w:color="auto"/>
                    <w:bottom w:val="none" w:sz="0" w:space="0" w:color="auto"/>
                    <w:right w:val="none" w:sz="0" w:space="0" w:color="auto"/>
                  </w:divBdr>
                  <w:divsChild>
                    <w:div w:id="1166483305">
                      <w:marLeft w:val="0"/>
                      <w:marRight w:val="0"/>
                      <w:marTop w:val="0"/>
                      <w:marBottom w:val="0"/>
                      <w:divBdr>
                        <w:top w:val="none" w:sz="0" w:space="0" w:color="auto"/>
                        <w:left w:val="none" w:sz="0" w:space="0" w:color="auto"/>
                        <w:bottom w:val="none" w:sz="0" w:space="0" w:color="auto"/>
                        <w:right w:val="none" w:sz="0" w:space="0" w:color="auto"/>
                      </w:divBdr>
                      <w:divsChild>
                        <w:div w:id="277952364">
                          <w:marLeft w:val="0"/>
                          <w:marRight w:val="0"/>
                          <w:marTop w:val="0"/>
                          <w:marBottom w:val="0"/>
                          <w:divBdr>
                            <w:top w:val="none" w:sz="0" w:space="0" w:color="auto"/>
                            <w:left w:val="none" w:sz="0" w:space="0" w:color="auto"/>
                            <w:bottom w:val="none" w:sz="0" w:space="0" w:color="auto"/>
                            <w:right w:val="none" w:sz="0" w:space="0" w:color="auto"/>
                          </w:divBdr>
                          <w:divsChild>
                            <w:div w:id="19057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660856">
      <w:bodyDiv w:val="1"/>
      <w:marLeft w:val="0"/>
      <w:marRight w:val="0"/>
      <w:marTop w:val="0"/>
      <w:marBottom w:val="0"/>
      <w:divBdr>
        <w:top w:val="none" w:sz="0" w:space="0" w:color="auto"/>
        <w:left w:val="none" w:sz="0" w:space="0" w:color="auto"/>
        <w:bottom w:val="none" w:sz="0" w:space="0" w:color="auto"/>
        <w:right w:val="none" w:sz="0" w:space="0" w:color="auto"/>
      </w:divBdr>
    </w:div>
    <w:div w:id="1011024786">
      <w:bodyDiv w:val="1"/>
      <w:marLeft w:val="0"/>
      <w:marRight w:val="0"/>
      <w:marTop w:val="0"/>
      <w:marBottom w:val="0"/>
      <w:divBdr>
        <w:top w:val="none" w:sz="0" w:space="0" w:color="auto"/>
        <w:left w:val="none" w:sz="0" w:space="0" w:color="auto"/>
        <w:bottom w:val="none" w:sz="0" w:space="0" w:color="auto"/>
        <w:right w:val="none" w:sz="0" w:space="0" w:color="auto"/>
      </w:divBdr>
    </w:div>
    <w:div w:id="1044864032">
      <w:bodyDiv w:val="1"/>
      <w:marLeft w:val="0"/>
      <w:marRight w:val="0"/>
      <w:marTop w:val="0"/>
      <w:marBottom w:val="0"/>
      <w:divBdr>
        <w:top w:val="none" w:sz="0" w:space="0" w:color="auto"/>
        <w:left w:val="none" w:sz="0" w:space="0" w:color="auto"/>
        <w:bottom w:val="none" w:sz="0" w:space="0" w:color="auto"/>
        <w:right w:val="none" w:sz="0" w:space="0" w:color="auto"/>
      </w:divBdr>
    </w:div>
    <w:div w:id="1209301915">
      <w:bodyDiv w:val="1"/>
      <w:marLeft w:val="0"/>
      <w:marRight w:val="0"/>
      <w:marTop w:val="0"/>
      <w:marBottom w:val="0"/>
      <w:divBdr>
        <w:top w:val="none" w:sz="0" w:space="0" w:color="auto"/>
        <w:left w:val="none" w:sz="0" w:space="0" w:color="auto"/>
        <w:bottom w:val="none" w:sz="0" w:space="0" w:color="auto"/>
        <w:right w:val="none" w:sz="0" w:space="0" w:color="auto"/>
      </w:divBdr>
      <w:divsChild>
        <w:div w:id="1858083156">
          <w:marLeft w:val="0"/>
          <w:marRight w:val="0"/>
          <w:marTop w:val="0"/>
          <w:marBottom w:val="0"/>
          <w:divBdr>
            <w:top w:val="none" w:sz="0" w:space="0" w:color="auto"/>
            <w:left w:val="none" w:sz="0" w:space="0" w:color="auto"/>
            <w:bottom w:val="none" w:sz="0" w:space="0" w:color="auto"/>
            <w:right w:val="none" w:sz="0" w:space="0" w:color="auto"/>
          </w:divBdr>
          <w:divsChild>
            <w:div w:id="603809832">
              <w:marLeft w:val="0"/>
              <w:marRight w:val="0"/>
              <w:marTop w:val="0"/>
              <w:marBottom w:val="0"/>
              <w:divBdr>
                <w:top w:val="none" w:sz="0" w:space="0" w:color="auto"/>
                <w:left w:val="none" w:sz="0" w:space="0" w:color="auto"/>
                <w:bottom w:val="none" w:sz="0" w:space="0" w:color="auto"/>
                <w:right w:val="none" w:sz="0" w:space="0" w:color="auto"/>
              </w:divBdr>
              <w:divsChild>
                <w:div w:id="947542744">
                  <w:marLeft w:val="0"/>
                  <w:marRight w:val="0"/>
                  <w:marTop w:val="0"/>
                  <w:marBottom w:val="0"/>
                  <w:divBdr>
                    <w:top w:val="none" w:sz="0" w:space="0" w:color="auto"/>
                    <w:left w:val="none" w:sz="0" w:space="0" w:color="auto"/>
                    <w:bottom w:val="none" w:sz="0" w:space="0" w:color="auto"/>
                    <w:right w:val="none" w:sz="0" w:space="0" w:color="auto"/>
                  </w:divBdr>
                  <w:divsChild>
                    <w:div w:id="600768753">
                      <w:marLeft w:val="0"/>
                      <w:marRight w:val="0"/>
                      <w:marTop w:val="0"/>
                      <w:marBottom w:val="0"/>
                      <w:divBdr>
                        <w:top w:val="none" w:sz="0" w:space="0" w:color="auto"/>
                        <w:left w:val="none" w:sz="0" w:space="0" w:color="auto"/>
                        <w:bottom w:val="none" w:sz="0" w:space="0" w:color="auto"/>
                        <w:right w:val="none" w:sz="0" w:space="0" w:color="auto"/>
                      </w:divBdr>
                      <w:divsChild>
                        <w:div w:id="1361779641">
                          <w:marLeft w:val="0"/>
                          <w:marRight w:val="0"/>
                          <w:marTop w:val="0"/>
                          <w:marBottom w:val="0"/>
                          <w:divBdr>
                            <w:top w:val="none" w:sz="0" w:space="0" w:color="auto"/>
                            <w:left w:val="none" w:sz="0" w:space="0" w:color="auto"/>
                            <w:bottom w:val="none" w:sz="0" w:space="0" w:color="auto"/>
                            <w:right w:val="none" w:sz="0" w:space="0" w:color="auto"/>
                          </w:divBdr>
                          <w:divsChild>
                            <w:div w:id="4132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944709">
      <w:bodyDiv w:val="1"/>
      <w:marLeft w:val="0"/>
      <w:marRight w:val="0"/>
      <w:marTop w:val="0"/>
      <w:marBottom w:val="0"/>
      <w:divBdr>
        <w:top w:val="none" w:sz="0" w:space="0" w:color="auto"/>
        <w:left w:val="none" w:sz="0" w:space="0" w:color="auto"/>
        <w:bottom w:val="none" w:sz="0" w:space="0" w:color="auto"/>
        <w:right w:val="none" w:sz="0" w:space="0" w:color="auto"/>
      </w:divBdr>
    </w:div>
    <w:div w:id="1285965691">
      <w:bodyDiv w:val="1"/>
      <w:marLeft w:val="0"/>
      <w:marRight w:val="0"/>
      <w:marTop w:val="0"/>
      <w:marBottom w:val="0"/>
      <w:divBdr>
        <w:top w:val="none" w:sz="0" w:space="0" w:color="auto"/>
        <w:left w:val="none" w:sz="0" w:space="0" w:color="auto"/>
        <w:bottom w:val="none" w:sz="0" w:space="0" w:color="auto"/>
        <w:right w:val="none" w:sz="0" w:space="0" w:color="auto"/>
      </w:divBdr>
    </w:div>
    <w:div w:id="1302417713">
      <w:bodyDiv w:val="1"/>
      <w:marLeft w:val="0"/>
      <w:marRight w:val="0"/>
      <w:marTop w:val="0"/>
      <w:marBottom w:val="0"/>
      <w:divBdr>
        <w:top w:val="none" w:sz="0" w:space="0" w:color="auto"/>
        <w:left w:val="none" w:sz="0" w:space="0" w:color="auto"/>
        <w:bottom w:val="none" w:sz="0" w:space="0" w:color="auto"/>
        <w:right w:val="none" w:sz="0" w:space="0" w:color="auto"/>
      </w:divBdr>
      <w:divsChild>
        <w:div w:id="734742415">
          <w:marLeft w:val="0"/>
          <w:marRight w:val="0"/>
          <w:marTop w:val="0"/>
          <w:marBottom w:val="0"/>
          <w:divBdr>
            <w:top w:val="none" w:sz="0" w:space="0" w:color="auto"/>
            <w:left w:val="none" w:sz="0" w:space="0" w:color="auto"/>
            <w:bottom w:val="none" w:sz="0" w:space="0" w:color="auto"/>
            <w:right w:val="none" w:sz="0" w:space="0" w:color="auto"/>
          </w:divBdr>
          <w:divsChild>
            <w:div w:id="2000694830">
              <w:marLeft w:val="0"/>
              <w:marRight w:val="0"/>
              <w:marTop w:val="0"/>
              <w:marBottom w:val="0"/>
              <w:divBdr>
                <w:top w:val="none" w:sz="0" w:space="0" w:color="auto"/>
                <w:left w:val="none" w:sz="0" w:space="0" w:color="auto"/>
                <w:bottom w:val="none" w:sz="0" w:space="0" w:color="auto"/>
                <w:right w:val="none" w:sz="0" w:space="0" w:color="auto"/>
              </w:divBdr>
              <w:divsChild>
                <w:div w:id="1299384420">
                  <w:marLeft w:val="0"/>
                  <w:marRight w:val="0"/>
                  <w:marTop w:val="0"/>
                  <w:marBottom w:val="0"/>
                  <w:divBdr>
                    <w:top w:val="none" w:sz="0" w:space="0" w:color="auto"/>
                    <w:left w:val="none" w:sz="0" w:space="0" w:color="auto"/>
                    <w:bottom w:val="none" w:sz="0" w:space="0" w:color="auto"/>
                    <w:right w:val="none" w:sz="0" w:space="0" w:color="auto"/>
                  </w:divBdr>
                  <w:divsChild>
                    <w:div w:id="2102867510">
                      <w:marLeft w:val="0"/>
                      <w:marRight w:val="0"/>
                      <w:marTop w:val="0"/>
                      <w:marBottom w:val="0"/>
                      <w:divBdr>
                        <w:top w:val="none" w:sz="0" w:space="0" w:color="auto"/>
                        <w:left w:val="none" w:sz="0" w:space="0" w:color="auto"/>
                        <w:bottom w:val="none" w:sz="0" w:space="0" w:color="auto"/>
                        <w:right w:val="none" w:sz="0" w:space="0" w:color="auto"/>
                      </w:divBdr>
                      <w:divsChild>
                        <w:div w:id="2129624373">
                          <w:marLeft w:val="0"/>
                          <w:marRight w:val="0"/>
                          <w:marTop w:val="0"/>
                          <w:marBottom w:val="0"/>
                          <w:divBdr>
                            <w:top w:val="none" w:sz="0" w:space="0" w:color="auto"/>
                            <w:left w:val="none" w:sz="0" w:space="0" w:color="auto"/>
                            <w:bottom w:val="none" w:sz="0" w:space="0" w:color="auto"/>
                            <w:right w:val="none" w:sz="0" w:space="0" w:color="auto"/>
                          </w:divBdr>
                          <w:divsChild>
                            <w:div w:id="18047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36240">
      <w:bodyDiv w:val="1"/>
      <w:marLeft w:val="0"/>
      <w:marRight w:val="0"/>
      <w:marTop w:val="0"/>
      <w:marBottom w:val="0"/>
      <w:divBdr>
        <w:top w:val="none" w:sz="0" w:space="0" w:color="auto"/>
        <w:left w:val="none" w:sz="0" w:space="0" w:color="auto"/>
        <w:bottom w:val="none" w:sz="0" w:space="0" w:color="auto"/>
        <w:right w:val="none" w:sz="0" w:space="0" w:color="auto"/>
      </w:divBdr>
    </w:div>
    <w:div w:id="1367029062">
      <w:bodyDiv w:val="1"/>
      <w:marLeft w:val="0"/>
      <w:marRight w:val="0"/>
      <w:marTop w:val="0"/>
      <w:marBottom w:val="0"/>
      <w:divBdr>
        <w:top w:val="none" w:sz="0" w:space="0" w:color="auto"/>
        <w:left w:val="none" w:sz="0" w:space="0" w:color="auto"/>
        <w:bottom w:val="none" w:sz="0" w:space="0" w:color="auto"/>
        <w:right w:val="none" w:sz="0" w:space="0" w:color="auto"/>
      </w:divBdr>
      <w:divsChild>
        <w:div w:id="512034396">
          <w:marLeft w:val="0"/>
          <w:marRight w:val="0"/>
          <w:marTop w:val="0"/>
          <w:marBottom w:val="0"/>
          <w:divBdr>
            <w:top w:val="none" w:sz="0" w:space="0" w:color="auto"/>
            <w:left w:val="none" w:sz="0" w:space="0" w:color="auto"/>
            <w:bottom w:val="none" w:sz="0" w:space="0" w:color="auto"/>
            <w:right w:val="none" w:sz="0" w:space="0" w:color="auto"/>
          </w:divBdr>
          <w:divsChild>
            <w:div w:id="1601333011">
              <w:marLeft w:val="0"/>
              <w:marRight w:val="0"/>
              <w:marTop w:val="0"/>
              <w:marBottom w:val="0"/>
              <w:divBdr>
                <w:top w:val="none" w:sz="0" w:space="0" w:color="auto"/>
                <w:left w:val="none" w:sz="0" w:space="0" w:color="auto"/>
                <w:bottom w:val="none" w:sz="0" w:space="0" w:color="auto"/>
                <w:right w:val="none" w:sz="0" w:space="0" w:color="auto"/>
              </w:divBdr>
            </w:div>
            <w:div w:id="1872720448">
              <w:marLeft w:val="0"/>
              <w:marRight w:val="0"/>
              <w:marTop w:val="0"/>
              <w:marBottom w:val="0"/>
              <w:divBdr>
                <w:top w:val="none" w:sz="0" w:space="0" w:color="auto"/>
                <w:left w:val="none" w:sz="0" w:space="0" w:color="auto"/>
                <w:bottom w:val="none" w:sz="0" w:space="0" w:color="auto"/>
                <w:right w:val="none" w:sz="0" w:space="0" w:color="auto"/>
              </w:divBdr>
            </w:div>
            <w:div w:id="787965269">
              <w:marLeft w:val="0"/>
              <w:marRight w:val="0"/>
              <w:marTop w:val="0"/>
              <w:marBottom w:val="0"/>
              <w:divBdr>
                <w:top w:val="none" w:sz="0" w:space="0" w:color="auto"/>
                <w:left w:val="none" w:sz="0" w:space="0" w:color="auto"/>
                <w:bottom w:val="none" w:sz="0" w:space="0" w:color="auto"/>
                <w:right w:val="none" w:sz="0" w:space="0" w:color="auto"/>
              </w:divBdr>
            </w:div>
          </w:divsChild>
        </w:div>
        <w:div w:id="381946503">
          <w:marLeft w:val="0"/>
          <w:marRight w:val="0"/>
          <w:marTop w:val="0"/>
          <w:marBottom w:val="0"/>
          <w:divBdr>
            <w:top w:val="none" w:sz="0" w:space="0" w:color="auto"/>
            <w:left w:val="none" w:sz="0" w:space="0" w:color="auto"/>
            <w:bottom w:val="none" w:sz="0" w:space="0" w:color="auto"/>
            <w:right w:val="none" w:sz="0" w:space="0" w:color="auto"/>
          </w:divBdr>
          <w:divsChild>
            <w:div w:id="70085630">
              <w:marLeft w:val="0"/>
              <w:marRight w:val="0"/>
              <w:marTop w:val="0"/>
              <w:marBottom w:val="0"/>
              <w:divBdr>
                <w:top w:val="none" w:sz="0" w:space="0" w:color="auto"/>
                <w:left w:val="none" w:sz="0" w:space="0" w:color="auto"/>
                <w:bottom w:val="none" w:sz="0" w:space="0" w:color="auto"/>
                <w:right w:val="none" w:sz="0" w:space="0" w:color="auto"/>
              </w:divBdr>
            </w:div>
            <w:div w:id="658580215">
              <w:marLeft w:val="0"/>
              <w:marRight w:val="0"/>
              <w:marTop w:val="0"/>
              <w:marBottom w:val="0"/>
              <w:divBdr>
                <w:top w:val="none" w:sz="0" w:space="0" w:color="auto"/>
                <w:left w:val="none" w:sz="0" w:space="0" w:color="auto"/>
                <w:bottom w:val="none" w:sz="0" w:space="0" w:color="auto"/>
                <w:right w:val="none" w:sz="0" w:space="0" w:color="auto"/>
              </w:divBdr>
            </w:div>
            <w:div w:id="1774662754">
              <w:marLeft w:val="0"/>
              <w:marRight w:val="0"/>
              <w:marTop w:val="0"/>
              <w:marBottom w:val="0"/>
              <w:divBdr>
                <w:top w:val="none" w:sz="0" w:space="0" w:color="auto"/>
                <w:left w:val="none" w:sz="0" w:space="0" w:color="auto"/>
                <w:bottom w:val="none" w:sz="0" w:space="0" w:color="auto"/>
                <w:right w:val="none" w:sz="0" w:space="0" w:color="auto"/>
              </w:divBdr>
            </w:div>
            <w:div w:id="946423356">
              <w:marLeft w:val="0"/>
              <w:marRight w:val="0"/>
              <w:marTop w:val="0"/>
              <w:marBottom w:val="0"/>
              <w:divBdr>
                <w:top w:val="none" w:sz="0" w:space="0" w:color="auto"/>
                <w:left w:val="none" w:sz="0" w:space="0" w:color="auto"/>
                <w:bottom w:val="none" w:sz="0" w:space="0" w:color="auto"/>
                <w:right w:val="none" w:sz="0" w:space="0" w:color="auto"/>
              </w:divBdr>
            </w:div>
          </w:divsChild>
        </w:div>
        <w:div w:id="460463001">
          <w:marLeft w:val="0"/>
          <w:marRight w:val="0"/>
          <w:marTop w:val="0"/>
          <w:marBottom w:val="0"/>
          <w:divBdr>
            <w:top w:val="none" w:sz="0" w:space="0" w:color="auto"/>
            <w:left w:val="none" w:sz="0" w:space="0" w:color="auto"/>
            <w:bottom w:val="none" w:sz="0" w:space="0" w:color="auto"/>
            <w:right w:val="none" w:sz="0" w:space="0" w:color="auto"/>
          </w:divBdr>
          <w:divsChild>
            <w:div w:id="1683243230">
              <w:marLeft w:val="0"/>
              <w:marRight w:val="0"/>
              <w:marTop w:val="0"/>
              <w:marBottom w:val="0"/>
              <w:divBdr>
                <w:top w:val="none" w:sz="0" w:space="0" w:color="auto"/>
                <w:left w:val="none" w:sz="0" w:space="0" w:color="auto"/>
                <w:bottom w:val="none" w:sz="0" w:space="0" w:color="auto"/>
                <w:right w:val="none" w:sz="0" w:space="0" w:color="auto"/>
              </w:divBdr>
            </w:div>
            <w:div w:id="761026283">
              <w:marLeft w:val="0"/>
              <w:marRight w:val="0"/>
              <w:marTop w:val="0"/>
              <w:marBottom w:val="0"/>
              <w:divBdr>
                <w:top w:val="none" w:sz="0" w:space="0" w:color="auto"/>
                <w:left w:val="none" w:sz="0" w:space="0" w:color="auto"/>
                <w:bottom w:val="none" w:sz="0" w:space="0" w:color="auto"/>
                <w:right w:val="none" w:sz="0" w:space="0" w:color="auto"/>
              </w:divBdr>
            </w:div>
          </w:divsChild>
        </w:div>
        <w:div w:id="1446584197">
          <w:marLeft w:val="0"/>
          <w:marRight w:val="0"/>
          <w:marTop w:val="0"/>
          <w:marBottom w:val="0"/>
          <w:divBdr>
            <w:top w:val="none" w:sz="0" w:space="0" w:color="auto"/>
            <w:left w:val="none" w:sz="0" w:space="0" w:color="auto"/>
            <w:bottom w:val="none" w:sz="0" w:space="0" w:color="auto"/>
            <w:right w:val="none" w:sz="0" w:space="0" w:color="auto"/>
          </w:divBdr>
        </w:div>
      </w:divsChild>
    </w:div>
    <w:div w:id="1375233029">
      <w:bodyDiv w:val="1"/>
      <w:marLeft w:val="0"/>
      <w:marRight w:val="0"/>
      <w:marTop w:val="0"/>
      <w:marBottom w:val="0"/>
      <w:divBdr>
        <w:top w:val="none" w:sz="0" w:space="0" w:color="auto"/>
        <w:left w:val="none" w:sz="0" w:space="0" w:color="auto"/>
        <w:bottom w:val="none" w:sz="0" w:space="0" w:color="auto"/>
        <w:right w:val="none" w:sz="0" w:space="0" w:color="auto"/>
      </w:divBdr>
    </w:div>
    <w:div w:id="1454014125">
      <w:bodyDiv w:val="1"/>
      <w:marLeft w:val="0"/>
      <w:marRight w:val="0"/>
      <w:marTop w:val="0"/>
      <w:marBottom w:val="0"/>
      <w:divBdr>
        <w:top w:val="none" w:sz="0" w:space="0" w:color="auto"/>
        <w:left w:val="none" w:sz="0" w:space="0" w:color="auto"/>
        <w:bottom w:val="none" w:sz="0" w:space="0" w:color="auto"/>
        <w:right w:val="none" w:sz="0" w:space="0" w:color="auto"/>
      </w:divBdr>
    </w:div>
    <w:div w:id="1497961061">
      <w:bodyDiv w:val="1"/>
      <w:marLeft w:val="0"/>
      <w:marRight w:val="0"/>
      <w:marTop w:val="0"/>
      <w:marBottom w:val="0"/>
      <w:divBdr>
        <w:top w:val="none" w:sz="0" w:space="0" w:color="auto"/>
        <w:left w:val="none" w:sz="0" w:space="0" w:color="auto"/>
        <w:bottom w:val="none" w:sz="0" w:space="0" w:color="auto"/>
        <w:right w:val="none" w:sz="0" w:space="0" w:color="auto"/>
      </w:divBdr>
    </w:div>
    <w:div w:id="1529760375">
      <w:bodyDiv w:val="1"/>
      <w:marLeft w:val="0"/>
      <w:marRight w:val="0"/>
      <w:marTop w:val="0"/>
      <w:marBottom w:val="0"/>
      <w:divBdr>
        <w:top w:val="none" w:sz="0" w:space="0" w:color="auto"/>
        <w:left w:val="none" w:sz="0" w:space="0" w:color="auto"/>
        <w:bottom w:val="none" w:sz="0" w:space="0" w:color="auto"/>
        <w:right w:val="none" w:sz="0" w:space="0" w:color="auto"/>
      </w:divBdr>
    </w:div>
    <w:div w:id="1807889437">
      <w:bodyDiv w:val="1"/>
      <w:marLeft w:val="0"/>
      <w:marRight w:val="0"/>
      <w:marTop w:val="0"/>
      <w:marBottom w:val="0"/>
      <w:divBdr>
        <w:top w:val="none" w:sz="0" w:space="0" w:color="auto"/>
        <w:left w:val="none" w:sz="0" w:space="0" w:color="auto"/>
        <w:bottom w:val="none" w:sz="0" w:space="0" w:color="auto"/>
        <w:right w:val="none" w:sz="0" w:space="0" w:color="auto"/>
      </w:divBdr>
    </w:div>
    <w:div w:id="1871531680">
      <w:bodyDiv w:val="1"/>
      <w:marLeft w:val="0"/>
      <w:marRight w:val="0"/>
      <w:marTop w:val="0"/>
      <w:marBottom w:val="0"/>
      <w:divBdr>
        <w:top w:val="none" w:sz="0" w:space="0" w:color="auto"/>
        <w:left w:val="none" w:sz="0" w:space="0" w:color="auto"/>
        <w:bottom w:val="none" w:sz="0" w:space="0" w:color="auto"/>
        <w:right w:val="none" w:sz="0" w:space="0" w:color="auto"/>
      </w:divBdr>
    </w:div>
    <w:div w:id="1894923339">
      <w:bodyDiv w:val="1"/>
      <w:marLeft w:val="0"/>
      <w:marRight w:val="0"/>
      <w:marTop w:val="0"/>
      <w:marBottom w:val="0"/>
      <w:divBdr>
        <w:top w:val="none" w:sz="0" w:space="0" w:color="auto"/>
        <w:left w:val="none" w:sz="0" w:space="0" w:color="auto"/>
        <w:bottom w:val="none" w:sz="0" w:space="0" w:color="auto"/>
        <w:right w:val="none" w:sz="0" w:space="0" w:color="auto"/>
      </w:divBdr>
    </w:div>
    <w:div w:id="1952782631">
      <w:bodyDiv w:val="1"/>
      <w:marLeft w:val="0"/>
      <w:marRight w:val="0"/>
      <w:marTop w:val="0"/>
      <w:marBottom w:val="0"/>
      <w:divBdr>
        <w:top w:val="none" w:sz="0" w:space="0" w:color="auto"/>
        <w:left w:val="none" w:sz="0" w:space="0" w:color="auto"/>
        <w:bottom w:val="none" w:sz="0" w:space="0" w:color="auto"/>
        <w:right w:val="none" w:sz="0" w:space="0" w:color="auto"/>
      </w:divBdr>
    </w:div>
    <w:div w:id="1981960153">
      <w:bodyDiv w:val="1"/>
      <w:marLeft w:val="0"/>
      <w:marRight w:val="0"/>
      <w:marTop w:val="0"/>
      <w:marBottom w:val="0"/>
      <w:divBdr>
        <w:top w:val="none" w:sz="0" w:space="0" w:color="auto"/>
        <w:left w:val="none" w:sz="0" w:space="0" w:color="auto"/>
        <w:bottom w:val="none" w:sz="0" w:space="0" w:color="auto"/>
        <w:right w:val="none" w:sz="0" w:space="0" w:color="auto"/>
      </w:divBdr>
    </w:div>
    <w:div w:id="2052998639">
      <w:bodyDiv w:val="1"/>
      <w:marLeft w:val="0"/>
      <w:marRight w:val="0"/>
      <w:marTop w:val="0"/>
      <w:marBottom w:val="0"/>
      <w:divBdr>
        <w:top w:val="none" w:sz="0" w:space="0" w:color="auto"/>
        <w:left w:val="none" w:sz="0" w:space="0" w:color="auto"/>
        <w:bottom w:val="none" w:sz="0" w:space="0" w:color="auto"/>
        <w:right w:val="none" w:sz="0" w:space="0" w:color="auto"/>
      </w:divBdr>
    </w:div>
    <w:div w:id="2078085748">
      <w:bodyDiv w:val="1"/>
      <w:marLeft w:val="0"/>
      <w:marRight w:val="0"/>
      <w:marTop w:val="0"/>
      <w:marBottom w:val="0"/>
      <w:divBdr>
        <w:top w:val="none" w:sz="0" w:space="0" w:color="auto"/>
        <w:left w:val="none" w:sz="0" w:space="0" w:color="auto"/>
        <w:bottom w:val="none" w:sz="0" w:space="0" w:color="auto"/>
        <w:right w:val="none" w:sz="0" w:space="0" w:color="auto"/>
      </w:divBdr>
    </w:div>
    <w:div w:id="2133867191">
      <w:bodyDiv w:val="1"/>
      <w:marLeft w:val="0"/>
      <w:marRight w:val="0"/>
      <w:marTop w:val="0"/>
      <w:marBottom w:val="0"/>
      <w:divBdr>
        <w:top w:val="none" w:sz="0" w:space="0" w:color="auto"/>
        <w:left w:val="none" w:sz="0" w:space="0" w:color="auto"/>
        <w:bottom w:val="none" w:sz="0" w:space="0" w:color="auto"/>
        <w:right w:val="none" w:sz="0" w:space="0" w:color="auto"/>
      </w:divBdr>
    </w:div>
    <w:div w:id="2142921281">
      <w:bodyDiv w:val="1"/>
      <w:marLeft w:val="0"/>
      <w:marRight w:val="0"/>
      <w:marTop w:val="0"/>
      <w:marBottom w:val="0"/>
      <w:divBdr>
        <w:top w:val="none" w:sz="0" w:space="0" w:color="auto"/>
        <w:left w:val="none" w:sz="0" w:space="0" w:color="auto"/>
        <w:bottom w:val="none" w:sz="0" w:space="0" w:color="auto"/>
        <w:right w:val="none" w:sz="0" w:space="0" w:color="auto"/>
      </w:divBdr>
      <w:divsChild>
        <w:div w:id="52971567">
          <w:marLeft w:val="0"/>
          <w:marRight w:val="0"/>
          <w:marTop w:val="0"/>
          <w:marBottom w:val="0"/>
          <w:divBdr>
            <w:top w:val="none" w:sz="0" w:space="0" w:color="auto"/>
            <w:left w:val="none" w:sz="0" w:space="0" w:color="auto"/>
            <w:bottom w:val="none" w:sz="0" w:space="0" w:color="auto"/>
            <w:right w:val="none" w:sz="0" w:space="0" w:color="auto"/>
          </w:divBdr>
          <w:divsChild>
            <w:div w:id="986322034">
              <w:marLeft w:val="0"/>
              <w:marRight w:val="0"/>
              <w:marTop w:val="0"/>
              <w:marBottom w:val="0"/>
              <w:divBdr>
                <w:top w:val="none" w:sz="0" w:space="0" w:color="auto"/>
                <w:left w:val="none" w:sz="0" w:space="0" w:color="auto"/>
                <w:bottom w:val="none" w:sz="0" w:space="0" w:color="auto"/>
                <w:right w:val="none" w:sz="0" w:space="0" w:color="auto"/>
              </w:divBdr>
            </w:div>
            <w:div w:id="1638031574">
              <w:marLeft w:val="0"/>
              <w:marRight w:val="0"/>
              <w:marTop w:val="0"/>
              <w:marBottom w:val="0"/>
              <w:divBdr>
                <w:top w:val="none" w:sz="0" w:space="0" w:color="auto"/>
                <w:left w:val="none" w:sz="0" w:space="0" w:color="auto"/>
                <w:bottom w:val="none" w:sz="0" w:space="0" w:color="auto"/>
                <w:right w:val="none" w:sz="0" w:space="0" w:color="auto"/>
              </w:divBdr>
            </w:div>
            <w:div w:id="82647192">
              <w:marLeft w:val="0"/>
              <w:marRight w:val="0"/>
              <w:marTop w:val="0"/>
              <w:marBottom w:val="0"/>
              <w:divBdr>
                <w:top w:val="none" w:sz="0" w:space="0" w:color="auto"/>
                <w:left w:val="none" w:sz="0" w:space="0" w:color="auto"/>
                <w:bottom w:val="none" w:sz="0" w:space="0" w:color="auto"/>
                <w:right w:val="none" w:sz="0" w:space="0" w:color="auto"/>
              </w:divBdr>
            </w:div>
          </w:divsChild>
        </w:div>
        <w:div w:id="534777322">
          <w:marLeft w:val="0"/>
          <w:marRight w:val="0"/>
          <w:marTop w:val="0"/>
          <w:marBottom w:val="0"/>
          <w:divBdr>
            <w:top w:val="none" w:sz="0" w:space="0" w:color="auto"/>
            <w:left w:val="none" w:sz="0" w:space="0" w:color="auto"/>
            <w:bottom w:val="none" w:sz="0" w:space="0" w:color="auto"/>
            <w:right w:val="none" w:sz="0" w:space="0" w:color="auto"/>
          </w:divBdr>
          <w:divsChild>
            <w:div w:id="1240095441">
              <w:marLeft w:val="0"/>
              <w:marRight w:val="0"/>
              <w:marTop w:val="0"/>
              <w:marBottom w:val="0"/>
              <w:divBdr>
                <w:top w:val="none" w:sz="0" w:space="0" w:color="auto"/>
                <w:left w:val="none" w:sz="0" w:space="0" w:color="auto"/>
                <w:bottom w:val="none" w:sz="0" w:space="0" w:color="auto"/>
                <w:right w:val="none" w:sz="0" w:space="0" w:color="auto"/>
              </w:divBdr>
            </w:div>
            <w:div w:id="405080783">
              <w:marLeft w:val="0"/>
              <w:marRight w:val="0"/>
              <w:marTop w:val="0"/>
              <w:marBottom w:val="0"/>
              <w:divBdr>
                <w:top w:val="none" w:sz="0" w:space="0" w:color="auto"/>
                <w:left w:val="none" w:sz="0" w:space="0" w:color="auto"/>
                <w:bottom w:val="none" w:sz="0" w:space="0" w:color="auto"/>
                <w:right w:val="none" w:sz="0" w:space="0" w:color="auto"/>
              </w:divBdr>
            </w:div>
            <w:div w:id="876504185">
              <w:marLeft w:val="0"/>
              <w:marRight w:val="0"/>
              <w:marTop w:val="0"/>
              <w:marBottom w:val="0"/>
              <w:divBdr>
                <w:top w:val="none" w:sz="0" w:space="0" w:color="auto"/>
                <w:left w:val="none" w:sz="0" w:space="0" w:color="auto"/>
                <w:bottom w:val="none" w:sz="0" w:space="0" w:color="auto"/>
                <w:right w:val="none" w:sz="0" w:space="0" w:color="auto"/>
              </w:divBdr>
            </w:div>
            <w:div w:id="170723456">
              <w:marLeft w:val="0"/>
              <w:marRight w:val="0"/>
              <w:marTop w:val="0"/>
              <w:marBottom w:val="0"/>
              <w:divBdr>
                <w:top w:val="none" w:sz="0" w:space="0" w:color="auto"/>
                <w:left w:val="none" w:sz="0" w:space="0" w:color="auto"/>
                <w:bottom w:val="none" w:sz="0" w:space="0" w:color="auto"/>
                <w:right w:val="none" w:sz="0" w:space="0" w:color="auto"/>
              </w:divBdr>
            </w:div>
          </w:divsChild>
        </w:div>
        <w:div w:id="1179273840">
          <w:marLeft w:val="0"/>
          <w:marRight w:val="0"/>
          <w:marTop w:val="0"/>
          <w:marBottom w:val="0"/>
          <w:divBdr>
            <w:top w:val="none" w:sz="0" w:space="0" w:color="auto"/>
            <w:left w:val="none" w:sz="0" w:space="0" w:color="auto"/>
            <w:bottom w:val="none" w:sz="0" w:space="0" w:color="auto"/>
            <w:right w:val="none" w:sz="0" w:space="0" w:color="auto"/>
          </w:divBdr>
          <w:divsChild>
            <w:div w:id="1611744105">
              <w:marLeft w:val="0"/>
              <w:marRight w:val="0"/>
              <w:marTop w:val="0"/>
              <w:marBottom w:val="0"/>
              <w:divBdr>
                <w:top w:val="none" w:sz="0" w:space="0" w:color="auto"/>
                <w:left w:val="none" w:sz="0" w:space="0" w:color="auto"/>
                <w:bottom w:val="none" w:sz="0" w:space="0" w:color="auto"/>
                <w:right w:val="none" w:sz="0" w:space="0" w:color="auto"/>
              </w:divBdr>
            </w:div>
            <w:div w:id="760300120">
              <w:marLeft w:val="0"/>
              <w:marRight w:val="0"/>
              <w:marTop w:val="0"/>
              <w:marBottom w:val="0"/>
              <w:divBdr>
                <w:top w:val="none" w:sz="0" w:space="0" w:color="auto"/>
                <w:left w:val="none" w:sz="0" w:space="0" w:color="auto"/>
                <w:bottom w:val="none" w:sz="0" w:space="0" w:color="auto"/>
                <w:right w:val="none" w:sz="0" w:space="0" w:color="auto"/>
              </w:divBdr>
            </w:div>
          </w:divsChild>
        </w:div>
        <w:div w:id="1493065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icenterlithuania" TargetMode="External"/><Relationship Id="rId13" Type="http://schemas.openxmlformats.org/officeDocument/2006/relationships/hyperlink" Target="https://lrv.lt/lt/es-fondu-investicijos-lietuvoje-2021-2027-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events/15074908831772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mif.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rv.lt/lt/es-fondu-investicijos-lietuvoje-2021-2027-m" TargetMode="External"/><Relationship Id="rId4" Type="http://schemas.openxmlformats.org/officeDocument/2006/relationships/settings" Target="settings.xml"/><Relationship Id="rId9" Type="http://schemas.openxmlformats.org/officeDocument/2006/relationships/hyperlink" Target="https://www.facebook.com/events/1507490883177244" TargetMode="External"/><Relationship Id="rId14" Type="http://schemas.openxmlformats.org/officeDocument/2006/relationships/hyperlink" Target="https://pmif.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52ADB-81F7-4D76-8D01-6A9B04B9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27930</Words>
  <Characters>15921</Characters>
  <Application>Microsoft Office Word</Application>
  <DocSecurity>0</DocSecurity>
  <Lines>132</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Kvainauskienė</dc:creator>
  <cp:lastModifiedBy>Inga Kvainauskienė</cp:lastModifiedBy>
  <cp:revision>2</cp:revision>
  <dcterms:created xsi:type="dcterms:W3CDTF">2025-02-11T08:50:00Z</dcterms:created>
  <dcterms:modified xsi:type="dcterms:W3CDTF">2025-02-11T08:50:00Z</dcterms:modified>
</cp:coreProperties>
</file>